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3D2534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D2534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2120064" behindDoc="0" locked="0" layoutInCell="1" allowOverlap="1">
                <wp:simplePos x="0" y="0"/>
                <wp:positionH relativeFrom="column">
                  <wp:posOffset>9231630</wp:posOffset>
                </wp:positionH>
                <wp:positionV relativeFrom="paragraph">
                  <wp:posOffset>-163830</wp:posOffset>
                </wp:positionV>
                <wp:extent cx="638175" cy="390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534" w:rsidRDefault="003D2534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6.9pt;margin-top:-12.9pt;width:50.25pt;height:30.75pt;z-index:25212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tjqIgIAAEUEAAAOAAAAZHJzL2Uyb0RvYy54bWysU9tu2zAMfR+wfxD0vvjSpE2MOEWXLsOA&#10;7gK0+wBZlmNhkuhJSuzs60fJbpZdsIdhehBIkTokD8n17aAVOQrrJJiSZrOUEmE41NLsS/r5afdq&#10;SYnzzNRMgRElPQlHbzcvX6z7rhA5tKBqYQmCGFf0XUlb77siSRxvhWZuBp0waGzAauZRtfuktqxH&#10;dK2SPE2vkx5s3Vngwjl8vR+NdBPxm0Zw/7FpnPBElRRz8/G28a7CnWzWrNhb1rWST2mwf8hCM2kw&#10;6BnqnnlGDlb+BqUlt+Cg8TMOOoGmkVzEGrCaLP2lmseWdSLWguS47kyT+3+w/MPxkyWyLmme3VBi&#10;mMYmPYnBk9cwkDzw03euQLfHDh39gM/Y51ir6x6Af3HEwLZlZi/urIW+FazG/LLwM7n4OuK4AFL1&#10;76HGMOzgIQINjdWBPKSDIDr26XTuTUiF4+P11TK7WVDC0XS1Shf5IkZgxfPnzjr/VoAmQSipxdZH&#10;cHZ8cD4kw4pnlxDLgZL1TioVFbuvtsqSI8Mx2cUzof/kpgzpS7oKsf8OkcbzJwgtPc67krqky7MT&#10;KwJrb0wdp9EzqUYZU1ZmojEwN3Loh2qY2lJBfUJCLYxzjXuIQgv2GyU9znRJ3dcDs4IS9c5gU1bZ&#10;fB6WICrzxU2Oir20VJcWZjhCldRTMopbHxcnlG7gDpvXyEhs6PKYyZQrzmrke9qrsAyXevT6sf2b&#10;7wAAAP//AwBQSwMEFAAGAAgAAAAhADABAjPhAAAADAEAAA8AAABkcnMvZG93bnJldi54bWxMj8FO&#10;wzAQRO9I/IO1SFxQ69DEbQlxKoQEghsUBFc33iYR9jrYbhr+HvcEtxnNaPZttZmsYSP60DuScD3P&#10;gCE1TvfUSnh/e5itgYWoSCvjCCX8YIBNfX5WqVK7I73iuI0tSyMUSiWhi3EoOQ9Nh1aFuRuQUrZ3&#10;3qqYrG+59uqYxq3hiyxbcqt6Shc6NeB9h83X9mAlrIun8TM85y8fzXJvbuLVanz89lJeXkx3t8Ai&#10;TvGvDCf8hA51Ytq5A+nATPKFyBN7lDBbiCROFSGKHNhOQi5WwOuK/3+i/gUAAP//AwBQSwECLQAU&#10;AAYACAAAACEAtoM4kv4AAADhAQAAEwAAAAAAAAAAAAAAAAAAAAAAW0NvbnRlbnRfVHlwZXNdLnht&#10;bFBLAQItABQABgAIAAAAIQA4/SH/1gAAAJQBAAALAAAAAAAAAAAAAAAAAC8BAABfcmVscy8ucmVs&#10;c1BLAQItABQABgAIAAAAIQA0TtjqIgIAAEUEAAAOAAAAAAAAAAAAAAAAAC4CAABkcnMvZTJvRG9j&#10;LnhtbFBLAQItABQABgAIAAAAIQAwAQIz4QAAAAwBAAAPAAAAAAAAAAAAAAAAAHwEAABkcnMvZG93&#10;bnJldi54bWxQSwUGAAAAAAQABADzAAAAigUAAAAA&#10;">
                <v:textbox>
                  <w:txbxContent>
                    <w:p w:rsidR="003D2534" w:rsidRDefault="003D2534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E607A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(สำนักงานคณะกรรมการกฤษฎีกา</w:t>
      </w:r>
      <w:r w:rsidR="00E607AA">
        <w:rPr>
          <w:rFonts w:ascii="TH SarabunPSK" w:hAnsi="TH SarabunPSK" w:cs="TH SarabunPSK"/>
          <w:b/>
          <w:bCs/>
          <w:sz w:val="40"/>
          <w:szCs w:val="40"/>
        </w:rPr>
        <w:t>)</w:t>
      </w:r>
      <w:bookmarkStart w:id="0" w:name="_GoBack"/>
      <w:bookmarkEnd w:id="0"/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07285A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07285A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07285A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7402C6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07285A">
        <w:trPr>
          <w:trHeight w:val="52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07285A">
        <w:trPr>
          <w:trHeight w:val="576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การพัฒนาปรับปรุงกฎหมายที่ล้าสมัยและสร้างกระบวนการออกกฎหมายที่ดี</w:t>
            </w:r>
          </w:p>
        </w:tc>
      </w:tr>
      <w:tr w:rsidR="0007285A" w:rsidTr="0007285A">
        <w:trPr>
          <w:trHeight w:val="972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A" w:rsidRDefault="0007285A" w:rsidP="0007285A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4"/>
                <w:sz w:val="32"/>
                <w:szCs w:val="32"/>
              </w:rPr>
              <w:t xml:space="preserve">- </w:t>
            </w:r>
            <w:r w:rsidRPr="0007285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จัดทำกฎหมาย</w:t>
            </w:r>
          </w:p>
          <w:p w:rsidR="0007285A" w:rsidRPr="0007285A" w:rsidRDefault="0007285A" w:rsidP="0007285A">
            <w:pPr>
              <w:tabs>
                <w:tab w:val="left" w:pos="993"/>
              </w:tabs>
              <w:ind w:firstLine="284"/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07285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ร่างกฎหมายเพื่อเปลี่ยนโทษทางอาญาเป็นโทษปรับทางปกครอง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1858609A" wp14:editId="117EA135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249555</wp:posOffset>
                      </wp:positionV>
                      <wp:extent cx="2061845" cy="0"/>
                      <wp:effectExtent l="57150" t="76200" r="33655" b="1524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C55A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1" o:spid="_x0000_s1026" type="#_x0000_t32" style="position:absolute;margin-left:-4.6pt;margin-top:19.65pt;width:162.35pt;height:0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9WVAIAAGgEAAAOAAAAZHJzL2Uyb0RvYy54bWysVE1v1DAQvSPxHyzfabL9UrVqtoddygVB&#10;RUGcZx0nseTY1tjd7N7gBOLeC7cKIXHhTPbf5KcwdralUE4IaeX1eMZv5s085/Rs3Wq2kuiVNQWf&#10;7OWcSSNsqUxd8Devz5+ccOYDmBK0NbLgG+n52ezxo9POTeW+bawuJTICMX7auYI3IbhplnnRyBb8&#10;nnXSkLOy2EIgE+usROgIvdXZfp4fZ53F0qEV0ns6XYxOPkv4VSVFeFlVXgamC061hbRiWpdxzWan&#10;MK0RXKPErgz4hypaUIaS3kEtIAC7QvUAqlUCrbdV2BO2zWxVKSETB2Izyf9gc9mAk4kLNce7uzb5&#10;/wcrXqwukKmy4AcTzgy0NKOh/zr026F/P/Tfhv7LsH039J+G/sew/Tj034f+Zuivd/stxXxOv+sY&#10;2X9gBEM97ZyfEvTcXODO8u4CY4PWFbbxn6izdZrD5m4Och2YoMP9/HhycnjEmbj1Zb8uOvThmbQt&#10;i5uC+4Cg6ibMrTE0bYuTNAdYPfeBUtPF2wsxq7HnSus0dG1YR6mODnPShQDSXqUh0LZ11A1vas5A&#10;1yRqETBBeqtVGa9HII/1cq6RrYCENc+P8sNF5E3pfguLuRfgmzEuuUbJNRLKp6ZkYeOo44Bou9ER&#10;QOm/OAhYm5hYJlETudTEqyDxsik7ttRX+AqocKITCZUqNodeyGiQ4iPRZKENb1Vokrhi6x/QSXHj&#10;OWjXwFj8wUm8veM4sk987W0NybpXXhZFMI497pa23CQ1pHOSc4rfPb34Xu7btL//gZj9BAAA//8D&#10;AFBLAwQUAAYACAAAACEAX+vED98AAAAIAQAADwAAAGRycy9kb3ducmV2LnhtbEyPwW7CMBBE75X6&#10;D9ZW6g2cEAVBGgehSHCr1NIKejTxEkfE6yh2IPD1ddVDe5yd0czbfDWall2wd40lAfE0AoZUWdVQ&#10;LeDzYzNZAHNekpKtJRRwQwer4vEhl5myV3rHy87XLJSQy6QA7X2Xce4qjUa6qe2QgneyvZE+yL7m&#10;qpfXUG5aPouiOTeyobCgZYelxuq8G4yAcfhq7q/Jmz7sy/n2PpTxLd1vhHh+GtcvwDyO/i8MP/gB&#10;HYrAdLQDKcdaAZPlLCQFJMsEWPCTOE2BHX8PvMj5/weKbwAAAP//AwBQSwECLQAUAAYACAAAACEA&#10;toM4kv4AAADhAQAAEwAAAAAAAAAAAAAAAAAAAAAAW0NvbnRlbnRfVHlwZXNdLnhtbFBLAQItABQA&#10;BgAIAAAAIQA4/SH/1gAAAJQBAAALAAAAAAAAAAAAAAAAAC8BAABfcmVscy8ucmVsc1BLAQItABQA&#10;BgAIAAAAIQAHqo9WVAIAAGgEAAAOAAAAAAAAAAAAAAAAAC4CAABkcnMvZTJvRG9jLnhtbFBLAQIt&#10;ABQABgAIAAAAIQBf68QP3wAAAAg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5A" w:rsidRDefault="0007285A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สคก.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85A" w:rsidRDefault="000728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07285A">
        <w:trPr>
          <w:trHeight w:val="70"/>
        </w:trPr>
        <w:tc>
          <w:tcPr>
            <w:tcW w:w="3577" w:type="dxa"/>
          </w:tcPr>
          <w:p w:rsidR="003E6DB8" w:rsidRPr="00373298" w:rsidRDefault="003E6DB8" w:rsidP="00373298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</w:rPr>
            </w:pPr>
            <w:r w:rsidRPr="00373298"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</w:rPr>
              <w:t xml:space="preserve">มีกลไกให้การออกกฎหมายที่ดีและเท่าที่จำเป็น และกลไกการทบทวน กฎหมายตามมาตรา ๗๗  ของ รธน. </w:t>
            </w:r>
          </w:p>
          <w:p w:rsidR="003E6DB8" w:rsidRDefault="003E6DB8" w:rsidP="00B473C3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B473C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จัดทำ</w:t>
            </w:r>
            <w:r w:rsidR="0007285A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ร่าง</w:t>
            </w:r>
            <w:r w:rsidRPr="00B473C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กฎหมาย </w:t>
            </w:r>
          </w:p>
          <w:p w:rsidR="003E6DB8" w:rsidRPr="0007285A" w:rsidRDefault="003E6DB8" w:rsidP="0007285A">
            <w:pPr>
              <w:pStyle w:val="ListParagraph"/>
              <w:ind w:left="567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ร่าง พ.ร.บ. หลักเกณฑ์เกี่ยวกับการจัดทำ</w:t>
            </w:r>
            <w:r w:rsidRPr="0037329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ร่างกฎหมาย และการประเ</w:t>
            </w:r>
            <w:r w:rsidR="0007285A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มินผลสัมฤทธิ์ของกฎหมาย พ.ศ. ...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07285A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1CDE8BF2" wp14:editId="20AB8108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560070</wp:posOffset>
                      </wp:positionV>
                      <wp:extent cx="2133600" cy="0"/>
                      <wp:effectExtent l="57150" t="76200" r="19050" b="15240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30ADB0" id="ลูกศรเชื่อมต่อแบบตรง 28" o:spid="_x0000_s1026" type="#_x0000_t32" style="position:absolute;margin-left:4.9pt;margin-top:44.1pt;width:168pt;height:0;z-index:25198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74UgIAAGgEAAAOAAAAZHJzL2Uyb0RvYy54bWysVMGO0zAQvSPxD1buNGm7u1pVTffQslwQ&#10;rFgQ52niJJYc2xq7TXuDE4j7XritEBIXzqR/k09h7LSlsJwQUuV6POM382aeM73a1JKtOVqhVRoN&#10;B0nEuMp0LlSZRm9eXz+5jJh1oHKQWvE02nIbXc0eP5o2ZsJHutIy58gIRNlJY9Kocs5M4thmFa/B&#10;DrThipyFxhocmVjGOUJD6LWMR0lyETcac4M649bS6aJ3RrOAXxQ8cy+LwnLHZBpRbS6sGNalX+PZ&#10;FCYlgqlEti8D/qGKGoSipEeoBThgKxQPoGqRoba6cINM17EuCpHxwIHYDJM/2NxWYHjgQs2x5tgm&#10;+/9gsxfrG2QiT6MRTUpBTTPq2q9du+va9137rWu/dLt3Xfupa390u49d+71r77v2br/fUczn8Lvz&#10;ke0HRjDU08bYCUHP1Q3uLWtu0DdoU2Dt/4k624Q5bI9z4BvHMjocDcfji4TGlR188a+LBq17xnXN&#10;/CaNrEMQZeXmWimatsZhmAOsn1tHqeni4YLPqvS1kDIMXSrWUKrzs5AISHuFBEc5a0PdsKqMGMiS&#10;RJ05DJBWS5H76x7IYrmcS2RrIGHNk/PkbOF5U7rfwnzuBdiqjwuuXnIVh/ypypnbGuo4IOqmdzgQ&#10;8i8OApbKJ+ZB1EQuNHHlON5WecOWcoWvgAonOp5QLnxz6IX0BineEw0WavdWuCqIy7f+AZ0Q15+D&#10;NBX0xY8v/e09x5594KsPNQTrpLzYi6Afu98tdb4NagjnJOcQv396/r2c2rQ//UDMfgIAAP//AwBQ&#10;SwMEFAAGAAgAAAAhAM9DQU/cAAAABwEAAA8AAABkcnMvZG93bnJldi54bWxMjs1OwzAQhO9IvIO1&#10;SNyo05ZWIcSpUKRyQ6IFFY5uvMQR8TqKnTbt07OIQznOj2a+fDW6VhywD40nBdNJAgKp8qahWsH7&#10;2/ouBRGiJqNbT6jghAFWxfVVrjPjj7TBwzbWgkcoZFqBjbHLpAyVRafDxHdInH353unIsq+l6fWR&#10;x10rZ0mylE43xA9Wd1harL63g1MwDp/N+WX+aj925fL5PJTT02K3Vur2Znx6BBFxjJcy/OIzOhTM&#10;tPcDmSBaBQ8MHhWk6QwEx/P7BRv7P0MWufzPX/wAAAD//wMAUEsBAi0AFAAGAAgAAAAhALaDOJL+&#10;AAAA4QEAABMAAAAAAAAAAAAAAAAAAAAAAFtDb250ZW50X1R5cGVzXS54bWxQSwECLQAUAAYACAAA&#10;ACEAOP0h/9YAAACUAQAACwAAAAAAAAAAAAAAAAAvAQAAX3JlbHMvLnJlbHNQSwECLQAUAAYACAAA&#10;ACEAPrFe+FICAABoBAAADgAAAAAAAAAAAAAAAAAuAgAAZHJzL2Uyb0RvYy54bWxQSwECLQAUAAYA&#10;CAAAACEAz0NBT9wAAAAHAQAADwAAAAAAAAAAAAAAAACs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7285A" w:rsidRPr="00BB23CA" w:rsidRDefault="003E6DB8" w:rsidP="0007285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D4AB2">
              <w:rPr>
                <w:rFonts w:ascii="TH SarabunPSK" w:hAnsi="TH SarabunPSK" w:cs="TH SarabunPSK"/>
                <w:sz w:val="28"/>
                <w:u w:val="single"/>
                <w:cs/>
              </w:rPr>
              <w:t>สคก.</w:t>
            </w:r>
            <w:r w:rsidRPr="00BD4AB2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</w:p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02C6" w:rsidRPr="00A642BF" w:rsidTr="007402C6">
        <w:trPr>
          <w:trHeight w:val="534"/>
        </w:trPr>
        <w:tc>
          <w:tcPr>
            <w:tcW w:w="16126" w:type="dxa"/>
            <w:gridSpan w:val="26"/>
            <w:vAlign w:val="center"/>
          </w:tcPr>
          <w:p w:rsidR="007402C6" w:rsidRPr="007402C6" w:rsidRDefault="007402C6" w:rsidP="007402C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02C6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กลไกการช่วยเหลือประชาชนเพื่อเข้าถึงกระบวนการยุติธรรม</w:t>
            </w:r>
          </w:p>
        </w:tc>
      </w:tr>
      <w:tr w:rsidR="007402C6" w:rsidRPr="00A642BF" w:rsidTr="0007285A">
        <w:trPr>
          <w:trHeight w:val="70"/>
        </w:trPr>
        <w:tc>
          <w:tcPr>
            <w:tcW w:w="3577" w:type="dxa"/>
          </w:tcPr>
          <w:p w:rsidR="007402C6" w:rsidRPr="007402C6" w:rsidRDefault="007402C6" w:rsidP="00373298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Pr="007402C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การสร้างกลไก สมาคม มูลนิธิหรือองค์กรเอกชนเพื่อช่วยเหลือประชาชนมีอำนาจฟ้องคดีแทนในคดีที่มีผลกระทบต่อประโยชน์สาธารณะ</w:t>
            </w:r>
          </w:p>
        </w:tc>
        <w:tc>
          <w:tcPr>
            <w:tcW w:w="236" w:type="dxa"/>
          </w:tcPr>
          <w:p w:rsidR="007402C6" w:rsidRDefault="007402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7402C6" w:rsidRDefault="007402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7402C6" w:rsidRDefault="007402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7402C6" w:rsidRDefault="007402C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-55881</wp:posOffset>
                      </wp:positionH>
                      <wp:positionV relativeFrom="paragraph">
                        <wp:posOffset>232410</wp:posOffset>
                      </wp:positionV>
                      <wp:extent cx="2124075" cy="0"/>
                      <wp:effectExtent l="57150" t="76200" r="28575" b="1333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3FD5C8" id="Straight Arrow Connector 1" o:spid="_x0000_s1026" type="#_x0000_t32" style="position:absolute;margin-left:-4.4pt;margin-top:18.3pt;width:167.25pt;height:0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YT3QEAABwEAAAOAAAAZHJzL2Uyb0RvYy54bWysU9uO0zAQfUfiHyy/06QVN1VNV6gLvCCo&#10;WPgArzNuLPmm8dC0f8/YabNoWYGEeJnEl3Nmzpnx5ubknTgCZhtDJ5eLVgoIOvY2HDr5/duHF2+l&#10;yKRCr1wM0MkzZHmzff5sM6Y1rOIQXQ8omCTk9Zg6ORClddNkPYBXeRETBD40Eb0iXuKh6VGNzO5d&#10;s2rb180YsU8YNeTMu7fTodxWfmNA0xdjMpBwneTaqEas8b7EZrtR6wOqNFh9KUP9QxVe2cBJZ6pb&#10;RUr8QPsblbcaY46GFjr6JhpjNVQNrGbZPlJzN6gEVQubk9NsU/5/tPrzcY/C9tw7KYLy3KI7QmUP&#10;A4l3iHEUuxgC2xhRLItbY8prBu3CHi+rnPZYpJ8M+vJlUeJUHT7PDsOJhObN1XL1sn3zSgp9PWse&#10;gAkzfYToRfnpZL7UMRewrA6r46dMnJqBV0DJ6kKJA6j+fegFnRMrIbQqHBxMXSZl3dNnTFXgTdE2&#10;qal/dHYwUX8Fwx6V+msJdTph51AcFc+V0hoCrUqWysS3C8xY52Zg+3fg5X6BQp3cGTwJ/2PWGVEz&#10;x0Az2NsQ8ansdKoN5ZLNdP/qwKS7WHAf+3Ptc7WGR7AqvDyXMuO/riv84VFvfwIAAP//AwBQSwME&#10;FAAGAAgAAAAhADURwhDfAAAACAEAAA8AAABkcnMvZG93bnJldi54bWxMj0FLAzEQhe+C/yGM0Iu0&#10;2ba6lnWzRYRCPcjaVug13YzJ0s1kSdJ2+++NeNDjvPd475tyOdiOndGH1pGA6SQDhtQ41ZIW8Llb&#10;jRfAQpSkZOcIBVwxwLK6vSllodyFNnjeRs1SCYVCCjAx9gXnoTFoZZi4Hil5X85bGdPpNVdeXlK5&#10;7fgsy3JuZUtpwcgeXw02x+3JCqj3G79799f7FdUfe4NvD7rWayFGd8PLM7CIQ/wLww9+QocqMR3c&#10;iVRgnYDxIpFHAfM8B5b8+ezxCdjhV+BVyf8/UH0DAAD//wMAUEsBAi0AFAAGAAgAAAAhALaDOJL+&#10;AAAA4QEAABMAAAAAAAAAAAAAAAAAAAAAAFtDb250ZW50X1R5cGVzXS54bWxQSwECLQAUAAYACAAA&#10;ACEAOP0h/9YAAACUAQAACwAAAAAAAAAAAAAAAAAvAQAAX3JlbHMvLnJlbHNQSwECLQAUAAYACAAA&#10;ACEAWJjGE90BAAAcBAAADgAAAAAAAAAAAAAAAAAuAgAAZHJzL2Uyb0RvYy54bWxQSwECLQAUAAYA&#10;CAAAACEANRHCEN8AAAAIAQAADwAAAAAAAAAAAAAAAAA3BAAAZHJzL2Rvd25yZXYueG1sUEsFBgAA&#10;AAAEAAQA8wAAAEMFAAAAAA=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402C6" w:rsidRPr="007402C6" w:rsidRDefault="007402C6" w:rsidP="0007285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402C6">
              <w:rPr>
                <w:rFonts w:ascii="TH SarabunPSK" w:hAnsi="TH SarabunPSK" w:cs="TH SarabunPSK"/>
                <w:sz w:val="28"/>
                <w:cs/>
              </w:rPr>
              <w:t xml:space="preserve">ศย.  </w:t>
            </w:r>
            <w:proofErr w:type="spellStart"/>
            <w:r w:rsidRPr="007402C6">
              <w:rPr>
                <w:rFonts w:ascii="TH SarabunPSK" w:hAnsi="TH SarabunPSK" w:cs="TH SarabunPSK"/>
                <w:sz w:val="28"/>
                <w:cs/>
              </w:rPr>
              <w:t>สคก</w:t>
            </w:r>
            <w:proofErr w:type="spellEnd"/>
            <w:r w:rsidRPr="007402C6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proofErr w:type="spellStart"/>
            <w:r w:rsidRPr="007402C6"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 w:rsidRPr="007402C6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proofErr w:type="spellStart"/>
            <w:r w:rsidRPr="007402C6">
              <w:rPr>
                <w:rFonts w:ascii="TH SarabunPSK" w:hAnsi="TH SarabunPSK" w:cs="TH SarabunPSK"/>
                <w:sz w:val="28"/>
                <w:cs/>
              </w:rPr>
              <w:t>อส</w:t>
            </w:r>
            <w:proofErr w:type="spellEnd"/>
            <w:r w:rsidRPr="007402C6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7402C6" w:rsidRPr="007402C6" w:rsidRDefault="007402C6" w:rsidP="00F03095">
            <w:pPr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7402C6">
              <w:rPr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  <w:r w:rsidRPr="007402C6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7402C6"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  <w:r w:rsidRPr="007402C6">
              <w:rPr>
                <w:rFonts w:ascii="TH SarabunPSK" w:hAnsi="TH SarabunPSK" w:cs="TH SarabunPSK"/>
                <w:sz w:val="24"/>
                <w:szCs w:val="24"/>
              </w:rPr>
              <w:t>,</w:t>
            </w:r>
            <w:r w:rsidRPr="007402C6">
              <w:rPr>
                <w:rFonts w:ascii="TH SarabunPSK" w:hAnsi="TH SarabunPSK" w:cs="TH SarabunPSK" w:hint="cs"/>
                <w:sz w:val="24"/>
                <w:szCs w:val="24"/>
                <w:cs/>
              </w:rPr>
              <w:t>๐๐๐</w:t>
            </w:r>
          </w:p>
        </w:tc>
        <w:tc>
          <w:tcPr>
            <w:tcW w:w="851" w:type="dxa"/>
          </w:tcPr>
          <w:p w:rsidR="007402C6" w:rsidRPr="00A642BF" w:rsidRDefault="007402C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402C6" w:rsidRPr="00A642BF" w:rsidRDefault="007402C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43" w:rsidRPr="00A642BF" w:rsidTr="0007285A">
        <w:trPr>
          <w:trHeight w:val="600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การขับเคลื่อนกระบวนการยุติธรรมด้วยดิจิทัล</w:t>
            </w:r>
          </w:p>
        </w:tc>
      </w:tr>
      <w:tr w:rsidR="000A1F43" w:rsidRPr="00A642BF" w:rsidTr="0007285A">
        <w:trPr>
          <w:trHeight w:val="566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การพัฒนาระบบดิจิทัลมาสนับสนุนการปฏิบัติงาน</w:t>
            </w:r>
          </w:p>
        </w:tc>
      </w:tr>
      <w:tr w:rsidR="000A1F43" w:rsidRPr="00A642BF" w:rsidTr="0007285A">
        <w:tc>
          <w:tcPr>
            <w:tcW w:w="3577" w:type="dxa"/>
          </w:tcPr>
          <w:p w:rsidR="000A1F43" w:rsidRPr="00102CEB" w:rsidRDefault="000A1F43" w:rsidP="00E901FC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E901F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โครงการพัฒนาระบบฐานข้อมูลกลางทางกฎหมายของประเทศ (รูปแบบโปรแกรมประยุกต์)</w:t>
            </w: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0E3D2ECD" wp14:editId="5C3922C5">
                      <wp:simplePos x="0" y="0"/>
                      <wp:positionH relativeFrom="column">
                        <wp:posOffset>103201</wp:posOffset>
                      </wp:positionH>
                      <wp:positionV relativeFrom="paragraph">
                        <wp:posOffset>367030</wp:posOffset>
                      </wp:positionV>
                      <wp:extent cx="715010" cy="0"/>
                      <wp:effectExtent l="57150" t="76200" r="27940" b="152400"/>
                      <wp:wrapNone/>
                      <wp:docPr id="106" name="ลูกศรเชื่อมต่อแบบตรง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50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0C8C3E" id="ลูกศรเชื่อมต่อแบบตรง 106" o:spid="_x0000_s1026" type="#_x0000_t32" style="position:absolute;margin-left:8.15pt;margin-top:28.9pt;width:56.3pt;height:0;z-index:252111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B4UwIAAGkEAAAOAAAAZHJzL2Uyb0RvYy54bWysVMGO0zAQvSPxD5bvNOmyXVZV0z20LBcE&#10;KxbEeZo4iSXHtsbepr3BCcR9L3tDCIkLZ9K/yacwdrplYTkhpMqd8cy8mTczzuxs0yi2Fuik0Rkf&#10;j1LOhM5NIXWV8Tevzx+dcuY86AKU0SLjW+H42fzhg1lrp+LI1EYVAhmBaDdtbcZr7+00SVxeiwbc&#10;yFihyVgabMCTilVSILSE3qjkKE1PktZgYdHkwjm6XQ5GPo/4ZSly/7IsnfBMZZxq8/HEeK7Cmcxn&#10;MK0QbC3zfRnwD1U0IDUlPUAtwQO7QnkPqpE5GmdKP8pNk5iylLmIHIjNOP2DzWUNVkQu1BxnD21y&#10;/w82f7G+QCYLml16wpmGhobUd1/7btd37/vuW9996Xfv+u5T3/3odx/77nvffe676728I5+b+LsO&#10;nt0HFnCoq611UwJf6Avca85eYGjRpsQm/BN5tomT2B4mITae5XT5ZDyhdnCW35qSX3EWnX8mTMOC&#10;kHHnEWRV+4XRmsZtcBwHAevnzlNmCrwNCEm1OZdKxakrzdqMH02O05AIaPlKBZ7ExlI7nK44A1XR&#10;VuceI6QzShYhPAA5rFYLhWwNtFmLdJIeLwNtSvebW8i9BFcPftE07FwtoHiqC+a3ljoOiKYdDB6k&#10;+ouBgJUOiUXcaiIXe3jlBV7WRctW6gpfARVOdAKhQobm0BMZFFr5QDRqaPxb6eu4XaHz9+hEv+Ee&#10;lK1hKP7xaYjecxzYR77mtoao3SkvCTswTD1IK1Ns4zLEe9rn6L9/e+HB3NVJvvuFmP8EAAD//wMA&#10;UEsDBBQABgAIAAAAIQDAcq/O3QAAAAgBAAAPAAAAZHJzL2Rvd25yZXYueG1sTI/BTsMwEETvSPyD&#10;tUjcqNNWDSXEqVCkckOCggpHN17iiHgdxU6b9uvZqgc4zs5o9k2+Gl0r9tiHxpOC6SQBgVR501Ct&#10;4ON9fbcEEaImo1tPqOCIAVbF9VWuM+MP9Ib7TawFl1DItAIbY5dJGSqLToeJ75DY+/a905FlX0vT&#10;6wOXu1bOkiSVTjfEH6zusLRY/WwGp2AcvprTy/zVfm7L9Pk0lNPjYrtW6vZmfHoEEXGMf2E44zM6&#10;FMy08wOZIFrW6ZyTChb3vODsz5YPIHaXgyxy+X9A8QsAAP//AwBQSwECLQAUAAYACAAAACEAtoM4&#10;kv4AAADhAQAAEwAAAAAAAAAAAAAAAAAAAAAAW0NvbnRlbnRfVHlwZXNdLnhtbFBLAQItABQABgAI&#10;AAAAIQA4/SH/1gAAAJQBAAALAAAAAAAAAAAAAAAAAC8BAABfcmVscy8ucmVsc1BLAQItABQABgAI&#10;AAAAIQDlRaB4UwIAAGkEAAAOAAAAAAAAAAAAAAAAAC4CAABkcnMvZTJvRG9jLnhtbFBLAQItABQA&#10;BgAIAAAAIQDAcq/O3QAAAAgBAAAPAAAAAAAAAAAAAAAAAK0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5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A1F43" w:rsidRPr="00E901FC" w:rsidRDefault="000A1F43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 xml:space="preserve">สำนักงานรัฐบาลอิเล็กทรอนิกส์ และ </w:t>
            </w:r>
            <w:proofErr w:type="spellStart"/>
            <w:r w:rsidRPr="00BD4AB2">
              <w:rPr>
                <w:rFonts w:ascii="TH SarabunPSK" w:hAnsi="TH SarabunPSK" w:cs="TH SarabunPSK"/>
                <w:sz w:val="28"/>
                <w:u w:val="single"/>
                <w:cs/>
              </w:rPr>
              <w:t>สคก</w:t>
            </w:r>
            <w:proofErr w:type="spellEnd"/>
            <w:r w:rsidRPr="00BD4AB2">
              <w:rPr>
                <w:rFonts w:ascii="TH SarabunPSK" w:hAnsi="TH SarabunPSK" w:cs="TH SarabunPSK"/>
                <w:sz w:val="28"/>
                <w:u w:val="single"/>
                <w:cs/>
              </w:rPr>
              <w:t>.</w:t>
            </w:r>
          </w:p>
        </w:tc>
        <w:tc>
          <w:tcPr>
            <w:tcW w:w="1134" w:type="dxa"/>
          </w:tcPr>
          <w:p w:rsidR="000A1F43" w:rsidRPr="00A642BF" w:rsidRDefault="000A1F4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A1F43" w:rsidRPr="00A642BF" w:rsidRDefault="000A1F4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A1F43" w:rsidRPr="00A642BF" w:rsidRDefault="000A1F4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3E" w:rsidRDefault="004F543E" w:rsidP="004D7B2B">
      <w:pPr>
        <w:spacing w:after="0" w:line="240" w:lineRule="auto"/>
      </w:pPr>
      <w:r>
        <w:separator/>
      </w:r>
    </w:p>
  </w:endnote>
  <w:endnote w:type="continuationSeparator" w:id="0">
    <w:p w:rsidR="004F543E" w:rsidRDefault="004F543E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3E" w:rsidRDefault="004F543E" w:rsidP="004D7B2B">
      <w:pPr>
        <w:spacing w:after="0" w:line="240" w:lineRule="auto"/>
      </w:pPr>
      <w:r>
        <w:separator/>
      </w:r>
    </w:p>
  </w:footnote>
  <w:footnote w:type="continuationSeparator" w:id="0">
    <w:p w:rsidR="004F543E" w:rsidRDefault="004F543E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3D2534" w:rsidRPr="003D2534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2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44B26"/>
    <w:multiLevelType w:val="hybridMultilevel"/>
    <w:tmpl w:val="5F9EBFD4"/>
    <w:lvl w:ilvl="0" w:tplc="408A5676">
      <w:start w:val="1"/>
      <w:numFmt w:val="tha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15"/>
  </w:num>
  <w:num w:numId="9">
    <w:abstractNumId w:val="3"/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4"/>
  </w:num>
  <w:num w:numId="15">
    <w:abstractNumId w:val="2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7285A"/>
    <w:rsid w:val="00092E7E"/>
    <w:rsid w:val="00096D88"/>
    <w:rsid w:val="000A1F43"/>
    <w:rsid w:val="000A3CDB"/>
    <w:rsid w:val="000A53B6"/>
    <w:rsid w:val="000C1656"/>
    <w:rsid w:val="000C51CE"/>
    <w:rsid w:val="00102CEB"/>
    <w:rsid w:val="0011597C"/>
    <w:rsid w:val="00120546"/>
    <w:rsid w:val="001931B1"/>
    <w:rsid w:val="001A3FFC"/>
    <w:rsid w:val="001A6942"/>
    <w:rsid w:val="001C7A53"/>
    <w:rsid w:val="0028199C"/>
    <w:rsid w:val="002B31F0"/>
    <w:rsid w:val="00310B32"/>
    <w:rsid w:val="003261E1"/>
    <w:rsid w:val="0033525D"/>
    <w:rsid w:val="00373298"/>
    <w:rsid w:val="00383FFC"/>
    <w:rsid w:val="00391FC3"/>
    <w:rsid w:val="003C396C"/>
    <w:rsid w:val="003D2534"/>
    <w:rsid w:val="003E6DB8"/>
    <w:rsid w:val="00445919"/>
    <w:rsid w:val="00472DE4"/>
    <w:rsid w:val="004D7B2B"/>
    <w:rsid w:val="004F543E"/>
    <w:rsid w:val="005B3012"/>
    <w:rsid w:val="007402C6"/>
    <w:rsid w:val="00743BC7"/>
    <w:rsid w:val="00766003"/>
    <w:rsid w:val="007876AE"/>
    <w:rsid w:val="007C6D1F"/>
    <w:rsid w:val="007D49EA"/>
    <w:rsid w:val="00881301"/>
    <w:rsid w:val="008A08BC"/>
    <w:rsid w:val="008F5862"/>
    <w:rsid w:val="008F5DFA"/>
    <w:rsid w:val="0095121A"/>
    <w:rsid w:val="00A07B13"/>
    <w:rsid w:val="00A56060"/>
    <w:rsid w:val="00A642BF"/>
    <w:rsid w:val="00AC5A12"/>
    <w:rsid w:val="00B473C3"/>
    <w:rsid w:val="00B81108"/>
    <w:rsid w:val="00BB23CA"/>
    <w:rsid w:val="00BC1601"/>
    <w:rsid w:val="00BD4AB2"/>
    <w:rsid w:val="00BF4174"/>
    <w:rsid w:val="00C208A4"/>
    <w:rsid w:val="00C94FCB"/>
    <w:rsid w:val="00CA5781"/>
    <w:rsid w:val="00D77518"/>
    <w:rsid w:val="00DB55B4"/>
    <w:rsid w:val="00DE23F5"/>
    <w:rsid w:val="00E01D6E"/>
    <w:rsid w:val="00E20243"/>
    <w:rsid w:val="00E31E43"/>
    <w:rsid w:val="00E337BC"/>
    <w:rsid w:val="00E428DE"/>
    <w:rsid w:val="00E607AA"/>
    <w:rsid w:val="00E901FC"/>
    <w:rsid w:val="00E919AA"/>
    <w:rsid w:val="00EB2450"/>
    <w:rsid w:val="00F03095"/>
    <w:rsid w:val="00F60292"/>
    <w:rsid w:val="00F7187F"/>
    <w:rsid w:val="00F7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596B52-789F-4C9D-8253-8D6CEB78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FBCF-C82F-4E9D-83B5-5F63AB9C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13</cp:revision>
  <cp:lastPrinted>2018-06-01T04:41:00Z</cp:lastPrinted>
  <dcterms:created xsi:type="dcterms:W3CDTF">2018-06-04T03:43:00Z</dcterms:created>
  <dcterms:modified xsi:type="dcterms:W3CDTF">2018-06-05T06:51:00Z</dcterms:modified>
</cp:coreProperties>
</file>