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A642BF" w:rsidRDefault="001F44EF" w:rsidP="00F030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035C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2133376" behindDoc="0" locked="0" layoutInCell="1" allowOverlap="1" wp14:anchorId="4346CB4C" wp14:editId="0DF1E8E5">
                <wp:simplePos x="0" y="0"/>
                <wp:positionH relativeFrom="column">
                  <wp:posOffset>8880653</wp:posOffset>
                </wp:positionH>
                <wp:positionV relativeFrom="paragraph">
                  <wp:posOffset>-283947</wp:posOffset>
                </wp:positionV>
                <wp:extent cx="636270" cy="4286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4EF" w:rsidRDefault="001F44EF" w:rsidP="001F44EF"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MJ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6CB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9.25pt;margin-top:-22.35pt;width:50.1pt;height:33.75pt;z-index:25213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">
                <v:textbox>
                  <w:txbxContent>
                    <w:p w:rsidR="001F44EF" w:rsidRDefault="001F44EF" w:rsidP="001F44EF"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MJ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="00A32F8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(สำนักงานปลัดกระทรวงมหาดไทย)</w:t>
      </w:r>
      <w:r w:rsidRPr="001F44EF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 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E6DB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3E6DB8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(ล้านบาท)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56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3E6DB8" w:rsidRPr="00A642BF" w:rsidTr="003E6DB8">
        <w:trPr>
          <w:trHeight w:val="54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การเสริมสร้างความรู้สู่ประชาชน</w:t>
            </w:r>
          </w:p>
        </w:tc>
      </w:tr>
      <w:tr w:rsidR="003E6DB8" w:rsidRPr="00A642BF" w:rsidTr="003E6DB8">
        <w:tc>
          <w:tcPr>
            <w:tcW w:w="3577" w:type="dxa"/>
          </w:tcPr>
          <w:p w:rsidR="003E6DB8" w:rsidRPr="00A642BF" w:rsidRDefault="003E6DB8" w:rsidP="00A642BF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42B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โครงการจัดทำสื่อเผยแพร่ความรู้ด้านกฎหมาย และกระบวนการยุติธรรมในชีวิตประจำวันสู่ประชาชน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BB5C0D1" wp14:editId="56B2B70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346710</wp:posOffset>
                      </wp:positionV>
                      <wp:extent cx="2820670" cy="0"/>
                      <wp:effectExtent l="57150" t="76200" r="17780" b="1524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06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E8223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-5.2pt;margin-top:27.3pt;width:222.1pt;height:0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" strokecolor="#c0504d [3205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ยธ.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อส.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302C8">
              <w:rPr>
                <w:rFonts w:ascii="TH SarabunPSK" w:hAnsi="TH SarabunPSK" w:cs="TH SarabunPSK"/>
                <w:sz w:val="28"/>
                <w:u w:val="single"/>
                <w:cs/>
              </w:rPr>
              <w:t>มท.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845"/>
        </w:trPr>
        <w:tc>
          <w:tcPr>
            <w:tcW w:w="3577" w:type="dxa"/>
          </w:tcPr>
          <w:p w:rsidR="003E6DB8" w:rsidRPr="00A642BF" w:rsidRDefault="003E6DB8" w:rsidP="00A642BF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โครงการอบรมให้ความรู้ด้า</w:t>
            </w:r>
            <w:r w:rsidRPr="00A642B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</w:t>
            </w:r>
            <w:r w:rsidRPr="00A642B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กฎหมาย</w:t>
            </w:r>
            <w:r w:rsidRPr="00A642BF">
              <w:rPr>
                <w:rFonts w:ascii="TH SarabunPSK" w:hAnsi="TH SarabunPSK" w:cs="TH SarabunPSK"/>
                <w:sz w:val="32"/>
                <w:szCs w:val="32"/>
                <w:cs/>
              </w:rPr>
              <w:t>แก่ประชาชน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123EAEC" wp14:editId="79F82AB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291465</wp:posOffset>
                      </wp:positionV>
                      <wp:extent cx="672465" cy="0"/>
                      <wp:effectExtent l="57150" t="76200" r="32385" b="1524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3CDB53" id="ลูกศรเชื่อมต่อแบบตรง 5" o:spid="_x0000_s1026" type="#_x0000_t32" style="position:absolute;margin-left:6.1pt;margin-top:22.95pt;width:52.95pt;height:0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ยธ.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 xml:space="preserve">อส. 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5B3012">
              <w:rPr>
                <w:rFonts w:ascii="TH SarabunPSK" w:hAnsi="TH SarabunPSK" w:cs="TH SarabunPSK"/>
                <w:spacing w:val="-12"/>
                <w:sz w:val="28"/>
                <w:cs/>
              </w:rPr>
              <w:t>สภาทนายความ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302C8">
              <w:rPr>
                <w:rFonts w:ascii="TH SarabunPSK" w:hAnsi="TH SarabunPSK" w:cs="TH SarabunPSK"/>
                <w:sz w:val="28"/>
                <w:u w:val="single"/>
                <w:cs/>
              </w:rPr>
              <w:t>มท.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c>
          <w:tcPr>
            <w:tcW w:w="3577" w:type="dxa"/>
          </w:tcPr>
          <w:p w:rsidR="00A56060" w:rsidRPr="00E428DE" w:rsidRDefault="003E6DB8" w:rsidP="00E428DE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0A3CDB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08C67AE" wp14:editId="657261F0">
                      <wp:simplePos x="0" y="0"/>
                      <wp:positionH relativeFrom="column">
                        <wp:posOffset>60656</wp:posOffset>
                      </wp:positionH>
                      <wp:positionV relativeFrom="paragraph">
                        <wp:posOffset>501485</wp:posOffset>
                      </wp:positionV>
                      <wp:extent cx="2852420" cy="0"/>
                      <wp:effectExtent l="57150" t="76200" r="24130" b="1524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D455FE" id="ลูกศรเชื่อมต่อแบบตรง 6" o:spid="_x0000_s1026" type="#_x0000_t32" style="position:absolute;margin-left:4.8pt;margin-top:39.5pt;width:224.6pt;height:0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E428D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0242B52" wp14:editId="369EE1A6">
                      <wp:simplePos x="0" y="0"/>
                      <wp:positionH relativeFrom="column">
                        <wp:posOffset>7924</wp:posOffset>
                      </wp:positionH>
                      <wp:positionV relativeFrom="paragraph">
                        <wp:posOffset>123190</wp:posOffset>
                      </wp:positionV>
                      <wp:extent cx="747395" cy="309880"/>
                      <wp:effectExtent l="0" t="0" r="14605" b="1397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02C8" w:rsidRPr="00E428DE" w:rsidRDefault="00D302C8" w:rsidP="00E428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๒ ครั้ง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42B52" id="สี่เหลี่ยมผืนผ้า 1" o:spid="_x0000_s1027" style="position:absolute;left:0;text-align:left;margin-left:.6pt;margin-top:9.7pt;width:58.85pt;height:2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" fillcolor="#f2f2f2 [3052]" strokecolor="#f2f2f2 [3052]" strokeweight="2pt">
                      <v:textbox>
                        <w:txbxContent>
                          <w:p w:rsidR="00D302C8" w:rsidRPr="00E428DE" w:rsidRDefault="00D302C8" w:rsidP="00E428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๒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Default="003E6DB8" w:rsidP="003352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3012">
              <w:rPr>
                <w:rFonts w:ascii="TH SarabunPSK" w:hAnsi="TH SarabunPSK" w:cs="TH SarabunPSK"/>
                <w:spacing w:val="-6"/>
                <w:sz w:val="28"/>
                <w:cs/>
              </w:rPr>
              <w:t>ในกระบวนการ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ยุติธรรม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EB2450">
        <w:trPr>
          <w:trHeight w:val="668"/>
        </w:trPr>
        <w:tc>
          <w:tcPr>
            <w:tcW w:w="16126" w:type="dxa"/>
            <w:gridSpan w:val="26"/>
            <w:vAlign w:val="center"/>
          </w:tcPr>
          <w:p w:rsidR="003E6DB8" w:rsidRPr="000A3CDB" w:rsidRDefault="003E6DB8" w:rsidP="00EB245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สร้างจิตสำนึกสังคมไทยเคารพกฎหมาย และแก้ไขความขัดแย้งโดยสันติวิธี</w:t>
            </w:r>
          </w:p>
        </w:tc>
      </w:tr>
      <w:tr w:rsidR="003E6DB8" w:rsidRPr="00A642BF" w:rsidTr="00EB2450">
        <w:trPr>
          <w:trHeight w:val="970"/>
        </w:trPr>
        <w:tc>
          <w:tcPr>
            <w:tcW w:w="3577" w:type="dxa"/>
          </w:tcPr>
          <w:p w:rsidR="003E6DB8" w:rsidRPr="000A3CDB" w:rsidRDefault="003E6DB8" w:rsidP="000A3CD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โครงการปลูกฝังจิตสำนึกเกี่ยวกับหน้าที่ ความมีระเบียบวินัยและพลเมือง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84376B3" wp14:editId="1F2D58E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234315</wp:posOffset>
                      </wp:positionV>
                      <wp:extent cx="2819400" cy="0"/>
                      <wp:effectExtent l="57150" t="76200" r="19050" b="1524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7AFDAD" id="ลูกศรเชื่อมต่อแบบตรง 10" o:spid="_x0000_s1026" type="#_x0000_t32" style="position:absolute;margin-left:-4.7pt;margin-top:18.45pt;width:222pt;height:0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302C8">
              <w:rPr>
                <w:rFonts w:ascii="TH SarabunPSK" w:hAnsi="TH SarabunPSK" w:cs="TH SarabunPSK"/>
                <w:sz w:val="28"/>
                <w:u w:val="single"/>
                <w:cs/>
              </w:rPr>
              <w:t>มท.</w:t>
            </w:r>
            <w:r w:rsidRPr="00D302C8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ศธ.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7A44" w:rsidRPr="00A642BF" w:rsidTr="00EB2450">
        <w:trPr>
          <w:trHeight w:val="970"/>
        </w:trPr>
        <w:tc>
          <w:tcPr>
            <w:tcW w:w="3577" w:type="dxa"/>
          </w:tcPr>
          <w:p w:rsidR="003D7A44" w:rsidRPr="00DD4D3E" w:rsidRDefault="003D7A44" w:rsidP="003D7A4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bookmarkStart w:id="0" w:name="_GoBack" w:colFirst="24" w:colLast="24"/>
            <w:r w:rsidRPr="00DD4D3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โครงการจิตอาสา “เราทำดีด้วยหัวใจ”</w:t>
            </w:r>
          </w:p>
          <w:p w:rsidR="00BF70D5" w:rsidRPr="000A3CDB" w:rsidRDefault="00BF70D5" w:rsidP="00BF70D5">
            <w:pPr>
              <w:pStyle w:val="ListParagraph"/>
              <w:ind w:left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D4D3E">
              <w:rPr>
                <w:rFonts w:ascii="TH SarabunIT๙" w:hAnsi="TH SarabunIT๙" w:cs="TH SarabunIT๙" w:hint="cs"/>
                <w:sz w:val="28"/>
                <w:cs/>
              </w:rPr>
              <w:t>(แผนปฏิรูปประเทศด้านสังคม)</w:t>
            </w:r>
          </w:p>
        </w:tc>
        <w:tc>
          <w:tcPr>
            <w:tcW w:w="236" w:type="dxa"/>
          </w:tcPr>
          <w:p w:rsidR="003D7A44" w:rsidRDefault="003D7A44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D7A44" w:rsidRDefault="003D7A44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D7A44" w:rsidRDefault="003D7A44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D7A44" w:rsidRDefault="003D7A44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D7A44" w:rsidRDefault="003D7A44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-41454</wp:posOffset>
                      </wp:positionH>
                      <wp:positionV relativeFrom="paragraph">
                        <wp:posOffset>153619</wp:posOffset>
                      </wp:positionV>
                      <wp:extent cx="1367943" cy="7315"/>
                      <wp:effectExtent l="57150" t="76200" r="80010" b="12636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7943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05ABDF" id="Straight Arrow Connector 2" o:spid="_x0000_s1026" type="#_x0000_t32" style="position:absolute;margin-left:-3.25pt;margin-top:12.1pt;width:107.7pt;height:.6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D7A44" w:rsidRPr="00A642BF" w:rsidRDefault="003D7A4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D7A44" w:rsidRPr="00A642BF" w:rsidRDefault="003D7A4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D7A44" w:rsidRPr="00A642BF" w:rsidRDefault="003D7A4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D7A44" w:rsidRPr="00A642BF" w:rsidRDefault="003D7A4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D7A44" w:rsidRPr="00A642BF" w:rsidRDefault="003D7A4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D7A44" w:rsidRPr="00A642BF" w:rsidRDefault="003D7A4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D7A44" w:rsidRPr="00A642BF" w:rsidRDefault="003D7A4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D7A44" w:rsidRPr="00A642BF" w:rsidRDefault="003D7A4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D7A44" w:rsidRPr="00A642BF" w:rsidRDefault="003D7A4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D7A44" w:rsidRPr="00A642BF" w:rsidRDefault="003D7A4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D7A44" w:rsidRPr="00A642BF" w:rsidRDefault="003D7A4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D7A44" w:rsidRPr="00A642BF" w:rsidRDefault="003D7A4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D7A44" w:rsidRPr="00A642BF" w:rsidRDefault="003D7A4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D7A44" w:rsidRPr="00A642BF" w:rsidRDefault="003D7A4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D7A44" w:rsidRPr="00A642BF" w:rsidRDefault="003D7A4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D7A44" w:rsidRPr="00D302C8" w:rsidRDefault="00BF70D5" w:rsidP="0033525D">
            <w:pPr>
              <w:jc w:val="center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2F70D3">
              <w:rPr>
                <w:rFonts w:ascii="TH SarabunIT๙" w:hAnsi="TH SarabunIT๙" w:cs="TH SarabunIT๙"/>
                <w:cs/>
              </w:rPr>
              <w:t>มท.</w:t>
            </w:r>
            <w:r w:rsidRPr="002F70D3">
              <w:rPr>
                <w:rFonts w:ascii="TH SarabunIT๙" w:hAnsi="TH SarabunIT๙" w:cs="TH SarabunIT๙"/>
              </w:rPr>
              <w:t>,</w:t>
            </w:r>
            <w:proofErr w:type="spellStart"/>
            <w:r w:rsidRPr="002F70D3">
              <w:rPr>
                <w:rFonts w:ascii="TH SarabunIT๙" w:hAnsi="TH SarabunIT๙" w:cs="TH SarabunIT๙"/>
                <w:cs/>
              </w:rPr>
              <w:t>พม</w:t>
            </w:r>
            <w:proofErr w:type="spellEnd"/>
            <w:r w:rsidRPr="002F70D3">
              <w:rPr>
                <w:rFonts w:ascii="TH SarabunIT๙" w:hAnsi="TH SarabunIT๙" w:cs="TH SarabunIT๙"/>
                <w:cs/>
              </w:rPr>
              <w:t>.</w:t>
            </w:r>
            <w:r w:rsidRPr="002F70D3">
              <w:rPr>
                <w:rFonts w:ascii="TH SarabunIT๙" w:hAnsi="TH SarabunIT๙" w:cs="TH SarabunIT๙"/>
              </w:rPr>
              <w:t>,</w:t>
            </w:r>
            <w:proofErr w:type="spellStart"/>
            <w:r w:rsidRPr="002F70D3">
              <w:rPr>
                <w:rFonts w:ascii="TH SarabunIT๙" w:hAnsi="TH SarabunIT๙" w:cs="TH SarabunIT๙"/>
                <w:cs/>
              </w:rPr>
              <w:t>นร</w:t>
            </w:r>
            <w:proofErr w:type="spellEnd"/>
            <w:r w:rsidRPr="002F70D3">
              <w:rPr>
                <w:rFonts w:ascii="TH SarabunIT๙" w:hAnsi="TH SarabunIT๙" w:cs="TH SarabunIT๙"/>
                <w:cs/>
              </w:rPr>
              <w:t>.</w:t>
            </w:r>
            <w:r w:rsidRPr="002F70D3">
              <w:rPr>
                <w:rFonts w:ascii="TH SarabunIT๙" w:hAnsi="TH SarabunIT๙" w:cs="TH SarabunIT๙"/>
              </w:rPr>
              <w:t>,</w:t>
            </w:r>
            <w:proofErr w:type="spellStart"/>
            <w:r w:rsidRPr="002F70D3">
              <w:rPr>
                <w:rFonts w:ascii="TH SarabunIT๙" w:hAnsi="TH SarabunIT๙" w:cs="TH SarabunIT๙"/>
                <w:cs/>
              </w:rPr>
              <w:t>กห</w:t>
            </w:r>
            <w:proofErr w:type="spellEnd"/>
            <w:r w:rsidRPr="002F70D3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1134" w:type="dxa"/>
          </w:tcPr>
          <w:p w:rsidR="003D7A44" w:rsidRPr="00A642BF" w:rsidRDefault="003D7A44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D7A44" w:rsidRPr="00A642BF" w:rsidRDefault="003D7A44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D7A44" w:rsidRPr="00814EBC" w:rsidRDefault="00BF70D5" w:rsidP="00BF70D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814EBC">
              <w:rPr>
                <w:rFonts w:ascii="TH SarabunIT๙" w:hAnsi="TH SarabunIT๙" w:cs="TH SarabunIT๙" w:hint="cs"/>
                <w:szCs w:val="22"/>
                <w:cs/>
              </w:rPr>
              <w:t>ค</w:t>
            </w:r>
            <w:r w:rsidRPr="00814EBC">
              <w:rPr>
                <w:rFonts w:ascii="TH SarabunIT๙" w:hAnsi="TH SarabunIT๙" w:cs="TH SarabunIT๙"/>
                <w:szCs w:val="22"/>
                <w:cs/>
              </w:rPr>
              <w:t>นไทยมีสำนึกจิตอาสา และรับผิดชอบต่อสังคมส่วนรวมโดยได้รับการปลูกฝังผ่านการด</w:t>
            </w:r>
            <w:r w:rsidRPr="00814EBC">
              <w:rPr>
                <w:rFonts w:ascii="TH SarabunIT๙" w:hAnsi="TH SarabunIT๙" w:cs="TH SarabunIT๙" w:hint="cs"/>
                <w:szCs w:val="22"/>
                <w:cs/>
              </w:rPr>
              <w:t>ำ</w:t>
            </w:r>
            <w:r w:rsidRPr="00814EBC">
              <w:rPr>
                <w:rFonts w:ascii="TH SarabunIT๙" w:hAnsi="TH SarabunIT๙" w:cs="TH SarabunIT๙"/>
                <w:szCs w:val="22"/>
                <w:cs/>
              </w:rPr>
              <w:t>รงชีวิตประจำวันอย่างสม่ำเสมอ</w:t>
            </w:r>
            <w:r w:rsidRPr="00814EBC">
              <w:rPr>
                <w:rFonts w:ascii="TH SarabunIT๙" w:hAnsi="TH SarabunIT๙" w:cs="TH SarabunIT๙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3D7A44" w:rsidRPr="00A642BF" w:rsidRDefault="003D7A4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4D3E" w:rsidRPr="00A642BF" w:rsidTr="00EB2450">
        <w:trPr>
          <w:trHeight w:val="970"/>
        </w:trPr>
        <w:tc>
          <w:tcPr>
            <w:tcW w:w="3577" w:type="dxa"/>
          </w:tcPr>
          <w:p w:rsidR="00DD4D3E" w:rsidRDefault="00DD4D3E" w:rsidP="00DD4D3E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lastRenderedPageBreak/>
              <w:t xml:space="preserve">-  </w:t>
            </w:r>
            <w:r w:rsidRPr="00DD4D3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การพัฒนาศูนย์เด็กเล็กเป็นพื้นที่ส่งเสริมพัฒนาการของเด็ก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DD4D3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(แผนปฏิรูปประเทศด้านสังคม)</w:t>
            </w:r>
          </w:p>
          <w:p w:rsidR="00DD4D3E" w:rsidRPr="00DD4D3E" w:rsidRDefault="00DD4D3E" w:rsidP="00DD4D3E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</w:t>
            </w:r>
            <w:r w:rsidRPr="00DD4D3E"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  <w:cs/>
              </w:rPr>
              <w:t>ขั้นตอน</w:t>
            </w:r>
          </w:p>
          <w:p w:rsidR="00DD4D3E" w:rsidRPr="00DD4D3E" w:rsidRDefault="00DD4D3E" w:rsidP="00DD4D3E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D4D3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๔. จัดทำหลักสูตรการเรียนรู้คู่คุณธรรมสร้างคุณลักษณะที่พึงประสงค์ของพลเมืองไทย เก่ง ดี มีสุข</w:t>
            </w:r>
          </w:p>
        </w:tc>
        <w:tc>
          <w:tcPr>
            <w:tcW w:w="236" w:type="dxa"/>
          </w:tcPr>
          <w:p w:rsidR="00DD4D3E" w:rsidRDefault="00DD4D3E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DD4D3E" w:rsidRDefault="00DD4D3E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DD4D3E" w:rsidRDefault="00DD4D3E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DD4D3E" w:rsidRDefault="00DD4D3E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DD4D3E" w:rsidRDefault="00DD4D3E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DD4D3E" w:rsidRPr="00A642BF" w:rsidRDefault="00DD4D3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D4D3E" w:rsidRPr="00A642BF" w:rsidRDefault="00DD4D3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D4D3E" w:rsidRPr="00A642BF" w:rsidRDefault="00DD4D3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D4D3E" w:rsidRPr="00A642BF" w:rsidRDefault="00DD4D3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D4D3E" w:rsidRPr="00A642BF" w:rsidRDefault="00DD4D3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D4D3E" w:rsidRPr="00A642BF" w:rsidRDefault="00DD4D3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D4D3E" w:rsidRPr="00A642BF" w:rsidRDefault="00DD4D3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D4D3E" w:rsidRPr="00A642BF" w:rsidRDefault="00DD4D3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D4D3E" w:rsidRPr="00A642BF" w:rsidRDefault="00DD4D3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D4D3E" w:rsidRPr="00A642BF" w:rsidRDefault="00DD4D3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D4D3E" w:rsidRPr="00A642BF" w:rsidRDefault="00DD4D3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D4D3E" w:rsidRPr="00A642BF" w:rsidRDefault="00DD4D3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D4D3E" w:rsidRPr="00A642BF" w:rsidRDefault="00DD4D3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D4D3E" w:rsidRPr="00A642BF" w:rsidRDefault="00DD4D3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D4D3E" w:rsidRPr="00A642BF" w:rsidRDefault="00DD4D3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D4D3E" w:rsidRPr="002F70D3" w:rsidRDefault="00DD4D3E" w:rsidP="0033525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90756">
              <w:rPr>
                <w:rFonts w:ascii="TH SarabunIT๙" w:hAnsi="TH SarabunIT๙" w:cs="TH SarabunIT๙"/>
                <w:cs/>
              </w:rPr>
              <w:t>หน่วยงาน</w:t>
            </w:r>
            <w:r w:rsidRPr="00890756">
              <w:rPr>
                <w:rFonts w:ascii="TH SarabunIT๙" w:hAnsi="TH SarabunIT๙" w:cs="TH SarabunIT๙"/>
              </w:rPr>
              <w:t xml:space="preserve"> </w:t>
            </w:r>
            <w:r w:rsidRPr="00890756">
              <w:rPr>
                <w:rFonts w:ascii="TH SarabunIT๙" w:hAnsi="TH SarabunIT๙" w:cs="TH SarabunIT๙"/>
                <w:cs/>
              </w:rPr>
              <w:t>หลัก ได้แก่</w:t>
            </w:r>
            <w:r w:rsidRPr="00890756">
              <w:rPr>
                <w:rFonts w:ascii="TH SarabunIT๙" w:hAnsi="TH SarabunIT๙" w:cs="TH SarabunIT๙"/>
              </w:rPr>
              <w:t xml:space="preserve"> </w:t>
            </w:r>
            <w:r w:rsidRPr="00890756">
              <w:rPr>
                <w:rFonts w:ascii="TH SarabunIT๙" w:hAnsi="TH SarabunIT๙" w:cs="TH SarabunIT๙"/>
                <w:cs/>
              </w:rPr>
              <w:t>มท./</w:t>
            </w:r>
            <w:proofErr w:type="spellStart"/>
            <w:r w:rsidRPr="00890756">
              <w:rPr>
                <w:rFonts w:ascii="TH SarabunIT๙" w:hAnsi="TH SarabunIT๙" w:cs="TH SarabunIT๙"/>
                <w:cs/>
              </w:rPr>
              <w:t>พม</w:t>
            </w:r>
            <w:proofErr w:type="spellEnd"/>
            <w:r w:rsidRPr="00890756">
              <w:rPr>
                <w:rFonts w:ascii="TH SarabunIT๙" w:hAnsi="TH SarabunIT๙" w:cs="TH SarabunIT๙"/>
                <w:cs/>
              </w:rPr>
              <w:t>./</w:t>
            </w:r>
            <w:proofErr w:type="spellStart"/>
            <w:r w:rsidRPr="00890756">
              <w:rPr>
                <w:rFonts w:ascii="TH SarabunIT๙" w:hAnsi="TH SarabunIT๙" w:cs="TH SarabunIT๙"/>
                <w:cs/>
              </w:rPr>
              <w:t>วธ</w:t>
            </w:r>
            <w:proofErr w:type="spellEnd"/>
            <w:r w:rsidRPr="00890756">
              <w:rPr>
                <w:rFonts w:ascii="TH SarabunIT๙" w:hAnsi="TH SarabunIT๙" w:cs="TH SarabunIT๙"/>
                <w:cs/>
              </w:rPr>
              <w:t>.</w:t>
            </w:r>
            <w:r w:rsidRPr="00890756">
              <w:rPr>
                <w:rFonts w:ascii="TH SarabunIT๙" w:hAnsi="TH SarabunIT๙" w:cs="TH SarabunIT๙"/>
              </w:rPr>
              <w:t xml:space="preserve"> </w:t>
            </w:r>
            <w:r w:rsidRPr="00890756">
              <w:rPr>
                <w:rFonts w:ascii="TH SarabunIT๙" w:hAnsi="TH SarabunIT๙" w:cs="TH SarabunIT๙"/>
                <w:cs/>
              </w:rPr>
              <w:t>หน่วยงาน</w:t>
            </w:r>
            <w:r w:rsidRPr="00890756">
              <w:rPr>
                <w:rFonts w:ascii="TH SarabunIT๙" w:hAnsi="TH SarabunIT๙" w:cs="TH SarabunIT๙"/>
              </w:rPr>
              <w:t xml:space="preserve"> </w:t>
            </w:r>
            <w:r w:rsidRPr="00890756">
              <w:rPr>
                <w:rFonts w:ascii="TH SarabunIT๙" w:hAnsi="TH SarabunIT๙" w:cs="TH SarabunIT๙"/>
                <w:cs/>
              </w:rPr>
              <w:t>ร่วม ได้แก่</w:t>
            </w:r>
            <w:r w:rsidRPr="00890756">
              <w:rPr>
                <w:rFonts w:ascii="TH SarabunIT๙" w:hAnsi="TH SarabunIT๙" w:cs="TH SarabunIT๙"/>
              </w:rPr>
              <w:t xml:space="preserve"> </w:t>
            </w:r>
            <w:r w:rsidRPr="00890756">
              <w:rPr>
                <w:rFonts w:ascii="TH SarabunIT๙" w:hAnsi="TH SarabunIT๙" w:cs="TH SarabunIT๙"/>
                <w:cs/>
              </w:rPr>
              <w:t>ศธ./</w:t>
            </w:r>
            <w:proofErr w:type="spellStart"/>
            <w:r w:rsidRPr="00890756">
              <w:rPr>
                <w:rFonts w:ascii="TH SarabunIT๙" w:hAnsi="TH SarabunIT๙" w:cs="TH SarabunIT๙"/>
                <w:cs/>
              </w:rPr>
              <w:t>สธ</w:t>
            </w:r>
            <w:proofErr w:type="spellEnd"/>
          </w:p>
        </w:tc>
        <w:tc>
          <w:tcPr>
            <w:tcW w:w="1134" w:type="dxa"/>
          </w:tcPr>
          <w:p w:rsidR="00DD4D3E" w:rsidRPr="00A642BF" w:rsidRDefault="00DD4D3E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D4D3E" w:rsidRPr="00A642BF" w:rsidRDefault="00DD4D3E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DD4D3E" w:rsidRPr="00814EBC" w:rsidRDefault="00DD4D3E" w:rsidP="00BF70D5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984" w:type="dxa"/>
          </w:tcPr>
          <w:p w:rsidR="00DD4D3E" w:rsidRPr="00A642BF" w:rsidRDefault="00DD4D3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0"/>
      <w:tr w:rsidR="003E6DB8" w:rsidRPr="00A642BF" w:rsidTr="00E31E43">
        <w:trPr>
          <w:trHeight w:val="564"/>
        </w:trPr>
        <w:tc>
          <w:tcPr>
            <w:tcW w:w="16126" w:type="dxa"/>
            <w:gridSpan w:val="26"/>
            <w:vAlign w:val="center"/>
          </w:tcPr>
          <w:p w:rsidR="003E6DB8" w:rsidRPr="000A3CDB" w:rsidRDefault="003E6DB8" w:rsidP="00E31E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สร้างและพัฒนากลไกภาคประชาชนเพื่อมีส่วนร่วมในงานยุติธรรม</w:t>
            </w:r>
          </w:p>
        </w:tc>
      </w:tr>
      <w:tr w:rsidR="00DD4D3E" w:rsidRPr="00A642BF" w:rsidTr="003E6DB8">
        <w:trPr>
          <w:trHeight w:val="1201"/>
        </w:trPr>
        <w:tc>
          <w:tcPr>
            <w:tcW w:w="3577" w:type="dxa"/>
          </w:tcPr>
          <w:p w:rsidR="00DD4D3E" w:rsidRPr="000A3CDB" w:rsidRDefault="00DD4D3E" w:rsidP="00DD4D3E">
            <w:pPr>
              <w:pStyle w:val="ListParagraph"/>
              <w:numPr>
                <w:ilvl w:val="0"/>
                <w:numId w:val="1"/>
              </w:numPr>
              <w:ind w:left="284" w:hanging="142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236CE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โครงการอบรมอาสาสมัครนักกฎหมายประจำท้องถิ่น ผู้นำชุมชน และประชาชนในพื้นที่</w:t>
            </w:r>
          </w:p>
        </w:tc>
        <w:tc>
          <w:tcPr>
            <w:tcW w:w="236" w:type="dxa"/>
          </w:tcPr>
          <w:p w:rsidR="00DD4D3E" w:rsidRPr="00A642BF" w:rsidRDefault="00DD4D3E" w:rsidP="00DD4D3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D4D3E" w:rsidRPr="00A642BF" w:rsidRDefault="00DD4D3E" w:rsidP="00DD4D3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D4D3E" w:rsidRPr="00A642BF" w:rsidRDefault="00DD4D3E" w:rsidP="00DD4D3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D4D3E" w:rsidRDefault="00DD4D3E" w:rsidP="00DD4D3E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DD4D3E" w:rsidRPr="00A642BF" w:rsidRDefault="00DD4D3E" w:rsidP="00DD4D3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DD4D3E" w:rsidRPr="00A642BF" w:rsidRDefault="00DD4D3E" w:rsidP="00DD4D3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D4D3E" w:rsidRPr="00A642BF" w:rsidRDefault="00DD4D3E" w:rsidP="00DD4D3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2B30E8AF" wp14:editId="0E5B5220">
                      <wp:simplePos x="0" y="0"/>
                      <wp:positionH relativeFrom="column">
                        <wp:posOffset>-409194</wp:posOffset>
                      </wp:positionH>
                      <wp:positionV relativeFrom="paragraph">
                        <wp:posOffset>236347</wp:posOffset>
                      </wp:positionV>
                      <wp:extent cx="2852420" cy="0"/>
                      <wp:effectExtent l="57150" t="76200" r="24130" b="152400"/>
                      <wp:wrapNone/>
                      <wp:docPr id="12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19DAF2" id="ลูกศรเชื่อมต่อแบบตรง 6" o:spid="_x0000_s1026" type="#_x0000_t32" style="position:absolute;margin-left:-32.2pt;margin-top:18.6pt;width:224.6pt;height:0;z-index:25212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DD4D3E" w:rsidRPr="00A642BF" w:rsidRDefault="00DD4D3E" w:rsidP="00DD4D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D4D3E" w:rsidRPr="00A642BF" w:rsidRDefault="00DD4D3E" w:rsidP="00DD4D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D4D3E" w:rsidRDefault="00DD4D3E" w:rsidP="00DD4D3E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DD4D3E" w:rsidRPr="00A642BF" w:rsidRDefault="00DD4D3E" w:rsidP="00DD4D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D4D3E" w:rsidRPr="00A642BF" w:rsidRDefault="00DD4D3E" w:rsidP="00DD4D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D4D3E" w:rsidRPr="00A642BF" w:rsidRDefault="00DD4D3E" w:rsidP="00DD4D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D4D3E" w:rsidRPr="00A642BF" w:rsidRDefault="00DD4D3E" w:rsidP="00DD4D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D4D3E" w:rsidRPr="00A642BF" w:rsidRDefault="00DD4D3E" w:rsidP="00DD4D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D4D3E" w:rsidRPr="00A642BF" w:rsidRDefault="00DD4D3E" w:rsidP="00DD4D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D4D3E" w:rsidRPr="00A642BF" w:rsidRDefault="00DD4D3E" w:rsidP="00DD4D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D4D3E" w:rsidRPr="00A642BF" w:rsidRDefault="00DD4D3E" w:rsidP="00DD4D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D4D3E" w:rsidRPr="00A642BF" w:rsidRDefault="00DD4D3E" w:rsidP="00DD4D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D4D3E" w:rsidRPr="00A642BF" w:rsidRDefault="00DD4D3E" w:rsidP="00DD4D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D4D3E" w:rsidRPr="00D852D7" w:rsidRDefault="00DD4D3E" w:rsidP="00DD4D3E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D852D7">
              <w:rPr>
                <w:rFonts w:ascii="TH SarabunIT๙" w:hAnsi="TH SarabunIT๙" w:cs="TH SarabunIT๙" w:hint="cs"/>
                <w:cs/>
              </w:rPr>
              <w:t>ยธ</w:t>
            </w:r>
            <w:proofErr w:type="spellEnd"/>
            <w:r w:rsidRPr="00D852D7">
              <w:rPr>
                <w:rFonts w:ascii="TH SarabunIT๙" w:hAnsi="TH SarabunIT๙" w:cs="TH SarabunIT๙" w:hint="cs"/>
                <w:cs/>
              </w:rPr>
              <w:t xml:space="preserve">. </w:t>
            </w:r>
            <w:proofErr w:type="spellStart"/>
            <w:r w:rsidRPr="00D852D7">
              <w:rPr>
                <w:rFonts w:ascii="TH SarabunIT๙" w:hAnsi="TH SarabunIT๙" w:cs="TH SarabunIT๙" w:hint="cs"/>
                <w:cs/>
              </w:rPr>
              <w:t>อส</w:t>
            </w:r>
            <w:proofErr w:type="spellEnd"/>
            <w:r w:rsidRPr="00D852D7">
              <w:rPr>
                <w:rFonts w:ascii="TH SarabunIT๙" w:hAnsi="TH SarabunIT๙" w:cs="TH SarabunIT๙" w:hint="cs"/>
                <w:cs/>
              </w:rPr>
              <w:t xml:space="preserve">. มท.  </w:t>
            </w:r>
          </w:p>
          <w:p w:rsidR="00DD4D3E" w:rsidRPr="0033525D" w:rsidRDefault="00DD4D3E" w:rsidP="00DD4D3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52D7">
              <w:rPr>
                <w:rFonts w:ascii="TH SarabunIT๙" w:hAnsi="TH SarabunIT๙" w:cs="TH SarabunIT๙" w:hint="cs"/>
                <w:cs/>
              </w:rPr>
              <w:t>องค์กรปกครองส่วนท้องถิ่น</w:t>
            </w:r>
          </w:p>
        </w:tc>
        <w:tc>
          <w:tcPr>
            <w:tcW w:w="1134" w:type="dxa"/>
          </w:tcPr>
          <w:p w:rsidR="00DD4D3E" w:rsidRPr="00A642BF" w:rsidRDefault="00DD4D3E" w:rsidP="00DD4D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D4D3E" w:rsidRPr="00A642BF" w:rsidRDefault="00DD4D3E" w:rsidP="00DD4D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DD4D3E" w:rsidRPr="00A642BF" w:rsidRDefault="00DD4D3E" w:rsidP="00DD4D3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D4D3E" w:rsidRPr="00A642BF" w:rsidRDefault="00DD4D3E" w:rsidP="00DD4D3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1201"/>
        </w:trPr>
        <w:tc>
          <w:tcPr>
            <w:tcW w:w="3577" w:type="dxa"/>
          </w:tcPr>
          <w:p w:rsidR="003E6DB8" w:rsidRPr="001A6942" w:rsidRDefault="003E6DB8" w:rsidP="001A6942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A694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โครงการขับเคลื่อนงานป้องกันอาชญากรรมโดยการมีส่วนร่วมของภาคประชาชน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1A2BE69" wp14:editId="3B6FB190">
                      <wp:simplePos x="0" y="0"/>
                      <wp:positionH relativeFrom="column">
                        <wp:posOffset>-66836</wp:posOffset>
                      </wp:positionH>
                      <wp:positionV relativeFrom="paragraph">
                        <wp:posOffset>378460</wp:posOffset>
                      </wp:positionV>
                      <wp:extent cx="2819400" cy="0"/>
                      <wp:effectExtent l="57150" t="76200" r="19050" b="15240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EB62D7" id="ลูกศรเชื่อมต่อแบบตรง 17" o:spid="_x0000_s1026" type="#_x0000_t32" style="position:absolute;margin-left:-5.25pt;margin-top:29.8pt;width:222pt;height:0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ตช. ยธ. </w:t>
            </w:r>
            <w:r w:rsidRPr="00D302C8">
              <w:rPr>
                <w:rFonts w:ascii="TH SarabunPSK" w:hAnsi="TH SarabunPSK" w:cs="TH SarabunPSK"/>
                <w:sz w:val="28"/>
                <w:u w:val="single"/>
                <w:cs/>
              </w:rPr>
              <w:t>มท.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5A12" w:rsidRPr="00A642BF" w:rsidTr="00CA5781">
        <w:trPr>
          <w:trHeight w:val="606"/>
        </w:trPr>
        <w:tc>
          <w:tcPr>
            <w:tcW w:w="16126" w:type="dxa"/>
            <w:gridSpan w:val="26"/>
            <w:vAlign w:val="center"/>
          </w:tcPr>
          <w:p w:rsidR="00AC5A12" w:rsidRPr="001A6942" w:rsidRDefault="00AC5A12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 </w:t>
            </w:r>
            <w:r w:rsidRPr="001A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A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การส่งเสริมและพัฒนากระบวนการไกล่เกลี่ยระงับข้อพิพาททั้งทางอาญา ทางแพ่งและพาณิชย์ และทางปกครอง</w:t>
            </w:r>
          </w:p>
        </w:tc>
      </w:tr>
      <w:tr w:rsidR="00CA5781" w:rsidRPr="00A642BF" w:rsidTr="00CA5781">
        <w:trPr>
          <w:trHeight w:val="553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การพัฒนางานด้านไกล่เกลี่ยประนอมข้อพิพาท</w:t>
            </w:r>
          </w:p>
        </w:tc>
      </w:tr>
      <w:tr w:rsidR="003E6DB8" w:rsidRPr="00A642BF" w:rsidTr="003E6DB8">
        <w:tc>
          <w:tcPr>
            <w:tcW w:w="3577" w:type="dxa"/>
          </w:tcPr>
          <w:p w:rsidR="003E6DB8" w:rsidRPr="00B81108" w:rsidRDefault="003E6DB8" w:rsidP="00B81108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โครงการพัฒนางานไกล่เกลี่ยข้อพิพาทของหน่วยงานในกระบวนการยุติธรรม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5308FD5" wp14:editId="530AA662">
                      <wp:simplePos x="0" y="0"/>
                      <wp:positionH relativeFrom="column">
                        <wp:posOffset>-67681</wp:posOffset>
                      </wp:positionH>
                      <wp:positionV relativeFrom="paragraph">
                        <wp:posOffset>238125</wp:posOffset>
                      </wp:positionV>
                      <wp:extent cx="2819400" cy="0"/>
                      <wp:effectExtent l="57150" t="76200" r="19050" b="15240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C4EFFE" id="ลูกศรเชื่อมต่อแบบตรง 24" o:spid="_x0000_s1026" type="#_x0000_t32" style="position:absolute;margin-left:-5.35pt;margin-top:18.75pt;width:222pt;height:0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ตช.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อส.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ศย. ยธ.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302C8">
              <w:rPr>
                <w:rFonts w:ascii="TH SarabunPSK" w:hAnsi="TH SarabunPSK" w:cs="TH SarabunPSK"/>
                <w:sz w:val="28"/>
                <w:u w:val="single"/>
                <w:cs/>
              </w:rPr>
              <w:t>มท.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2509" w:rsidRPr="00A642BF" w:rsidTr="00893DDA">
        <w:tc>
          <w:tcPr>
            <w:tcW w:w="3577" w:type="dxa"/>
          </w:tcPr>
          <w:p w:rsidR="00942509" w:rsidRDefault="00942509" w:rsidP="009425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2166F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การสร้างมาตรฐานผู้ทำหน้าที่ไกล่เกลี่ย</w:t>
            </w:r>
            <w:r w:rsidRPr="0032166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ระงับข้อพิพาททั้งทางแพ่ง อาญา และทางปกครอง</w:t>
            </w:r>
          </w:p>
        </w:tc>
        <w:tc>
          <w:tcPr>
            <w:tcW w:w="236" w:type="dxa"/>
            <w:vAlign w:val="center"/>
          </w:tcPr>
          <w:p w:rsidR="00942509" w:rsidRPr="00120546" w:rsidRDefault="00942509" w:rsidP="009425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942509" w:rsidRPr="00120546" w:rsidRDefault="00942509" w:rsidP="009425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942509" w:rsidRPr="00120546" w:rsidRDefault="00942509" w:rsidP="009425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942509" w:rsidRDefault="00942509" w:rsidP="00942509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236" w:type="dxa"/>
            <w:vAlign w:val="center"/>
          </w:tcPr>
          <w:p w:rsidR="00942509" w:rsidRPr="00120546" w:rsidRDefault="00942509" w:rsidP="009425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6" w:type="dxa"/>
            <w:vAlign w:val="center"/>
          </w:tcPr>
          <w:p w:rsidR="00942509" w:rsidRPr="00120546" w:rsidRDefault="00942509" w:rsidP="009425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942509" w:rsidRPr="00120546" w:rsidRDefault="00942509" w:rsidP="009425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942509" w:rsidRPr="00120546" w:rsidRDefault="00942509" w:rsidP="009425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942509" w:rsidRPr="00120546" w:rsidRDefault="00942509" w:rsidP="009425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64742ED2" wp14:editId="5835274C">
                      <wp:simplePos x="0" y="0"/>
                      <wp:positionH relativeFrom="column">
                        <wp:posOffset>-746125</wp:posOffset>
                      </wp:positionH>
                      <wp:positionV relativeFrom="paragraph">
                        <wp:posOffset>-635635</wp:posOffset>
                      </wp:positionV>
                      <wp:extent cx="2867025" cy="9525"/>
                      <wp:effectExtent l="57150" t="76200" r="28575" b="12382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47331" id="Straight Arrow Connector 15" o:spid="_x0000_s1026" type="#_x0000_t32" style="position:absolute;margin-left:-58.75pt;margin-top:-50.05pt;width:225.75pt;height:.75pt;flip:y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  <w:vAlign w:val="center"/>
          </w:tcPr>
          <w:p w:rsidR="00942509" w:rsidRPr="00120546" w:rsidRDefault="00942509" w:rsidP="009425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942509" w:rsidRPr="00120546" w:rsidRDefault="00942509" w:rsidP="009425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942509" w:rsidRPr="00120546" w:rsidRDefault="00942509" w:rsidP="009425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942509" w:rsidRPr="00120546" w:rsidRDefault="00942509" w:rsidP="009425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942509" w:rsidRPr="00120546" w:rsidRDefault="00942509" w:rsidP="009425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942509" w:rsidRPr="00120546" w:rsidRDefault="00942509" w:rsidP="009425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942509" w:rsidRPr="00120546" w:rsidRDefault="00942509" w:rsidP="009425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942509" w:rsidRPr="00120546" w:rsidRDefault="00942509" w:rsidP="009425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942509" w:rsidRPr="00120546" w:rsidRDefault="00942509" w:rsidP="009425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942509" w:rsidRPr="00120546" w:rsidRDefault="00942509" w:rsidP="009425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942509" w:rsidRPr="00120546" w:rsidRDefault="00942509" w:rsidP="009425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942509" w:rsidRDefault="00942509" w:rsidP="009425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ยธ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สตช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ศย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มท</w:t>
            </w:r>
          </w:p>
        </w:tc>
        <w:tc>
          <w:tcPr>
            <w:tcW w:w="1134" w:type="dxa"/>
          </w:tcPr>
          <w:p w:rsidR="00942509" w:rsidRPr="007C24AB" w:rsidRDefault="00942509" w:rsidP="0094250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vAlign w:val="bottom"/>
          </w:tcPr>
          <w:p w:rsidR="00942509" w:rsidRPr="000A3CDB" w:rsidRDefault="00942509" w:rsidP="0094250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1" w:type="dxa"/>
          </w:tcPr>
          <w:p w:rsidR="00942509" w:rsidRPr="007C24AB" w:rsidRDefault="00942509" w:rsidP="00942509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3274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สร้างมาตรฐานผู้ทำหน้าที่ไกล่เกลี่ยระงับข้อพิพาทในกระบวนการยุติธรรมทางเลือก </w:t>
            </w:r>
            <w:r w:rsidRPr="00232749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ตั้งแต่การกำหนดคุณสมบัติ การสรรหา กำหนดหลักสูตรการอบรมที่เป็นมาตรฐาน พัฒนาระบบการประเมินผล ค่าตอบแทนและแรงจูงใจให้แก่ผู้ทำหน้าที่ไกล่เกลี่ย ทั้งในส่วนของบุคลากรในกระบวนการยุติธรรมและเครือข่ายอาสาสมัคร เพื่อให้มีความน่าเชื่อถือและมีศักยภาพที่เหมาะสมกับการปฏิบัติงาน</w:t>
            </w:r>
          </w:p>
        </w:tc>
        <w:tc>
          <w:tcPr>
            <w:tcW w:w="1984" w:type="dxa"/>
          </w:tcPr>
          <w:p w:rsidR="00942509" w:rsidRPr="00A642BF" w:rsidRDefault="00942509" w:rsidP="0094250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CA5781">
        <w:trPr>
          <w:trHeight w:val="523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B811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การพัฒนากฎหมายและระบบบริหารงานยุติธรรม</w:t>
            </w:r>
          </w:p>
        </w:tc>
      </w:tr>
      <w:tr w:rsidR="00CA5781" w:rsidRPr="00A642BF" w:rsidTr="00CA5781">
        <w:trPr>
          <w:trHeight w:val="854"/>
        </w:trPr>
        <w:tc>
          <w:tcPr>
            <w:tcW w:w="16126" w:type="dxa"/>
            <w:gridSpan w:val="26"/>
            <w:vAlign w:val="center"/>
          </w:tcPr>
          <w:p w:rsidR="00CA5781" w:rsidRPr="0037329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การพัฒนาระบบงานยุติธรรมให้มีประสิทธิภาพ</w:t>
            </w:r>
          </w:p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 w:rsidRPr="003732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การให้บริการเพื่ออำนวยความสะดวกและกำหนดมาตรฐานระยะเวลาในการดำเนินงาน</w:t>
            </w:r>
          </w:p>
        </w:tc>
      </w:tr>
      <w:tr w:rsidR="003E6DB8" w:rsidRPr="00A642BF" w:rsidTr="00E31E43">
        <w:trPr>
          <w:trHeight w:val="1569"/>
        </w:trPr>
        <w:tc>
          <w:tcPr>
            <w:tcW w:w="3577" w:type="dxa"/>
          </w:tcPr>
          <w:p w:rsidR="003E6DB8" w:rsidRPr="00B81108" w:rsidRDefault="003E6DB8" w:rsidP="00472DE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72D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A71B467" wp14:editId="5722BF77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381966</wp:posOffset>
                      </wp:positionV>
                      <wp:extent cx="2822713" cy="0"/>
                      <wp:effectExtent l="57150" t="76200" r="15875" b="1524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7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3D000F" id="ลูกศรเชื่อมต่อแบบตรง 34" o:spid="_x0000_s1026" type="#_x0000_t32" style="position:absolute;margin-left:-5.55pt;margin-top:30.1pt;width:222.25pt;height:0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ตช. อส. ศย. ยธ. ปปช. ศป. ปปง.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สร. ธน. </w:t>
            </w:r>
            <w:r w:rsidRPr="00EE524F">
              <w:rPr>
                <w:rFonts w:ascii="TH SarabunPSK" w:hAnsi="TH SarabunPSK" w:cs="TH SarabunPSK"/>
                <w:sz w:val="28"/>
                <w:u w:val="single"/>
                <w:cs/>
              </w:rPr>
              <w:t>มท.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 ปปท.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6678" w:rsidRPr="00A642BF" w:rsidTr="00CA5781">
        <w:trPr>
          <w:trHeight w:val="835"/>
        </w:trPr>
        <w:tc>
          <w:tcPr>
            <w:tcW w:w="3577" w:type="dxa"/>
          </w:tcPr>
          <w:p w:rsidR="00076678" w:rsidRDefault="00076678" w:rsidP="00076678">
            <w:pPr>
              <w:pStyle w:val="ListParagraph"/>
              <w:numPr>
                <w:ilvl w:val="0"/>
                <w:numId w:val="1"/>
              </w:numPr>
              <w:ind w:left="284" w:hanging="142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07667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โครงการ : เพิ่มประสิทธิภาพและยกระดับการให้บริการของศูนย์ดำรงธรรมไปสู่มาตรฐานการให้บริการของศูนย์ราชการสะดวก </w:t>
            </w:r>
          </w:p>
          <w:p w:rsidR="00076678" w:rsidRPr="00076678" w:rsidRDefault="00076678" w:rsidP="00076678">
            <w:pPr>
              <w:pStyle w:val="ListParagraph"/>
              <w:ind w:left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07667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กิจกรรม :  ยกระดับการให้บริก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ารของศูนย์ดำรงธรรมจังหวัด </w:t>
            </w:r>
          </w:p>
        </w:tc>
        <w:tc>
          <w:tcPr>
            <w:tcW w:w="236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76678" w:rsidRDefault="005016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>
                      <wp:simplePos x="0" y="0"/>
                      <wp:positionH relativeFrom="column">
                        <wp:posOffset>64516</wp:posOffset>
                      </wp:positionH>
                      <wp:positionV relativeFrom="paragraph">
                        <wp:posOffset>308991</wp:posOffset>
                      </wp:positionV>
                      <wp:extent cx="672998" cy="0"/>
                      <wp:effectExtent l="57150" t="76200" r="32385" b="1333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99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18B9D7" id="Straight Arrow Connector 4" o:spid="_x0000_s1026" type="#_x0000_t32" style="position:absolute;margin-left:5.1pt;margin-top:24.35pt;width:53pt;height:0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76678" w:rsidRPr="005B3012" w:rsidRDefault="00076678" w:rsidP="00BB23CA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34" w:type="dxa"/>
          </w:tcPr>
          <w:p w:rsidR="00076678" w:rsidRPr="00161F8B" w:rsidRDefault="00161F8B" w:rsidP="00161F8B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161F8B">
              <w:rPr>
                <w:rFonts w:ascii="TH SarabunIT๙" w:eastAsia="Calibri" w:hAnsi="TH SarabunIT๙" w:cs="TH SarabunIT๙"/>
                <w:szCs w:val="22"/>
                <w:cs/>
              </w:rPr>
              <w:t>12</w:t>
            </w:r>
            <w:r w:rsidRPr="00161F8B">
              <w:rPr>
                <w:rFonts w:ascii="TH SarabunIT๙" w:eastAsia="Calibri" w:hAnsi="TH SarabunIT๙" w:cs="TH SarabunIT๙"/>
                <w:szCs w:val="22"/>
              </w:rPr>
              <w:t>,</w:t>
            </w:r>
            <w:r w:rsidRPr="00161F8B">
              <w:rPr>
                <w:rFonts w:ascii="TH SarabunIT๙" w:eastAsia="Calibri" w:hAnsi="TH SarabunIT๙" w:cs="TH SarabunIT๙"/>
                <w:szCs w:val="22"/>
                <w:cs/>
              </w:rPr>
              <w:t>000</w:t>
            </w:r>
            <w:r w:rsidRPr="00161F8B">
              <w:rPr>
                <w:rFonts w:ascii="TH SarabunIT๙" w:eastAsia="Calibri" w:hAnsi="TH SarabunIT๙" w:cs="TH SarabunIT๙"/>
                <w:szCs w:val="22"/>
              </w:rPr>
              <w:t>,</w:t>
            </w:r>
            <w:r w:rsidRPr="00161F8B">
              <w:rPr>
                <w:rFonts w:ascii="TH SarabunIT๙" w:eastAsia="Calibri" w:hAnsi="TH SarabunIT๙" w:cs="TH SarabunIT๙"/>
                <w:szCs w:val="22"/>
                <w:cs/>
              </w:rPr>
              <w:t>0</w:t>
            </w:r>
            <w:r w:rsidRPr="00161F8B">
              <w:rPr>
                <w:rFonts w:ascii="TH SarabunIT๙" w:eastAsia="Calibri" w:hAnsi="TH SarabunIT๙" w:cs="TH SarabunIT๙" w:hint="cs"/>
                <w:szCs w:val="22"/>
                <w:cs/>
              </w:rPr>
              <w:t>๐๐</w:t>
            </w:r>
          </w:p>
        </w:tc>
        <w:tc>
          <w:tcPr>
            <w:tcW w:w="851" w:type="dxa"/>
          </w:tcPr>
          <w:p w:rsidR="00076678" w:rsidRPr="00A642BF" w:rsidRDefault="0007667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076678" w:rsidRPr="002418F5" w:rsidRDefault="00076678" w:rsidP="00F030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418F5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สร้างต้นแบบศูนย์ราชการสะดวกที่ได้รับการรับรองมาตรฐานการให้บริการประชาชน 10 จังหวัดนำร่อง</w:t>
            </w:r>
          </w:p>
        </w:tc>
        <w:tc>
          <w:tcPr>
            <w:tcW w:w="1984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6678" w:rsidRPr="00A642BF" w:rsidTr="00CA5781">
        <w:trPr>
          <w:trHeight w:val="835"/>
        </w:trPr>
        <w:tc>
          <w:tcPr>
            <w:tcW w:w="3577" w:type="dxa"/>
          </w:tcPr>
          <w:p w:rsidR="00161F8B" w:rsidRPr="00161F8B" w:rsidRDefault="00161F8B" w:rsidP="00161F8B">
            <w:pPr>
              <w:pStyle w:val="ListParagraph"/>
              <w:numPr>
                <w:ilvl w:val="0"/>
                <w:numId w:val="1"/>
              </w:numPr>
              <w:ind w:left="142" w:hanging="142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61F8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 xml:space="preserve">โครงการ :พัฒนาระบบการให้บริการประชาชน </w:t>
            </w:r>
            <w:r w:rsidRPr="00161F8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Call Center </w:t>
            </w:r>
            <w:r w:rsidRPr="00161F8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ให้มีความทันสมัย</w:t>
            </w:r>
          </w:p>
          <w:p w:rsidR="00161F8B" w:rsidRDefault="00161F8B" w:rsidP="00161F8B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</w:t>
            </w:r>
            <w:r w:rsidRPr="00161F8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กิจ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กรรม :  สนับสนุนระบบการรับเรื่อง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</w:t>
            </w:r>
          </w:p>
          <w:p w:rsidR="00076678" w:rsidRPr="00161F8B" w:rsidRDefault="00161F8B" w:rsidP="00161F8B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</w:t>
            </w:r>
            <w:r w:rsidRPr="00161F8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งานการให้บริการศูนย์ดำรงธรรม</w:t>
            </w:r>
          </w:p>
        </w:tc>
        <w:tc>
          <w:tcPr>
            <w:tcW w:w="236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76678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76678" w:rsidRPr="00A642BF" w:rsidRDefault="00A423C2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7D37302" wp14:editId="75EFE851">
                      <wp:simplePos x="0" y="0"/>
                      <wp:positionH relativeFrom="column">
                        <wp:posOffset>-388315</wp:posOffset>
                      </wp:positionH>
                      <wp:positionV relativeFrom="paragraph">
                        <wp:posOffset>234594</wp:posOffset>
                      </wp:positionV>
                      <wp:extent cx="672998" cy="0"/>
                      <wp:effectExtent l="57150" t="76200" r="32385" b="1333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99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2038B" id="Straight Arrow Connector 7" o:spid="_x0000_s1026" type="#_x0000_t32" style="position:absolute;margin-left:-30.6pt;margin-top:18.45pt;width:53pt;height:0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76678" w:rsidRPr="005B3012" w:rsidRDefault="00076678" w:rsidP="00BB23CA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34" w:type="dxa"/>
          </w:tcPr>
          <w:p w:rsidR="00076678" w:rsidRPr="008478AA" w:rsidRDefault="008478AA" w:rsidP="00F0309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8478AA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149</w:t>
            </w:r>
            <w:r w:rsidRPr="008478AA">
              <w:rPr>
                <w:rFonts w:ascii="TH SarabunIT๙" w:eastAsia="Calibri" w:hAnsi="TH SarabunIT๙" w:cs="TH SarabunIT๙"/>
                <w:sz w:val="20"/>
                <w:szCs w:val="20"/>
              </w:rPr>
              <w:t>,</w:t>
            </w:r>
            <w:r w:rsidRPr="008478AA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809</w:t>
            </w:r>
            <w:r w:rsidRPr="008478AA">
              <w:rPr>
                <w:rFonts w:ascii="TH SarabunIT๙" w:eastAsia="Calibri" w:hAnsi="TH SarabunIT๙" w:cs="TH SarabunIT๙"/>
                <w:sz w:val="20"/>
                <w:szCs w:val="20"/>
              </w:rPr>
              <w:t>,</w:t>
            </w:r>
            <w:r w:rsidRPr="008478AA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8</w:t>
            </w:r>
            <w:r w:rsidRPr="008478AA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๐๐</w:t>
            </w:r>
          </w:p>
        </w:tc>
        <w:tc>
          <w:tcPr>
            <w:tcW w:w="851" w:type="dxa"/>
          </w:tcPr>
          <w:p w:rsidR="00076678" w:rsidRPr="00A642BF" w:rsidRDefault="0007667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076678" w:rsidRPr="002418F5" w:rsidRDefault="002418F5" w:rsidP="00F030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418F5">
              <w:rPr>
                <w:rFonts w:ascii="TH SarabunIT๙" w:hAnsi="TH SarabunIT๙" w:cs="TH SarabunIT๙"/>
                <w:sz w:val="24"/>
                <w:szCs w:val="24"/>
                <w:cs/>
              </w:rPr>
              <w:t>ระบบการรับเรื่องงานการให้บริการ (</w:t>
            </w:r>
            <w:r w:rsidRPr="002418F5">
              <w:rPr>
                <w:rFonts w:ascii="TH SarabunIT๙" w:hAnsi="TH SarabunIT๙" w:cs="TH SarabunIT๙"/>
                <w:sz w:val="24"/>
                <w:szCs w:val="24"/>
              </w:rPr>
              <w:t xml:space="preserve">Call Center </w:t>
            </w:r>
            <w:r w:rsidRPr="002418F5">
              <w:rPr>
                <w:rFonts w:ascii="TH SarabunIT๙" w:hAnsi="TH SarabunIT๙" w:cs="TH SarabunIT๙"/>
                <w:sz w:val="24"/>
                <w:szCs w:val="24"/>
                <w:cs/>
              </w:rPr>
              <w:t>1567) จำนวน 878 เลขหมาย และระบบงาน 2 ระบบ ได้แก่ ระบบรับเรื่องงานการให้บริการ</w:t>
            </w:r>
            <w:r w:rsidRPr="002418F5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2418F5">
              <w:rPr>
                <w:rFonts w:ascii="TH SarabunIT๙" w:hAnsi="TH SarabunIT๙" w:cs="TH SarabunIT๙"/>
                <w:sz w:val="24"/>
                <w:szCs w:val="24"/>
                <w:cs/>
              </w:rPr>
              <w:t>ระบบตอบอัตโนมัติ ระบบให้บริการเพื่อแก้ปัญหาเบื้องต้นของผู้รับบริการ จำนวน 1 ระบบ และระบบการให้บริการข้อมูล จำนวน 1 ระบบ</w:t>
            </w:r>
          </w:p>
        </w:tc>
        <w:tc>
          <w:tcPr>
            <w:tcW w:w="1984" w:type="dxa"/>
          </w:tcPr>
          <w:p w:rsidR="00076678" w:rsidRPr="00A642BF" w:rsidRDefault="0007667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0F8" w:rsidRDefault="000540F8" w:rsidP="004D7B2B">
      <w:pPr>
        <w:spacing w:after="0" w:line="240" w:lineRule="auto"/>
      </w:pPr>
      <w:r>
        <w:separator/>
      </w:r>
    </w:p>
  </w:endnote>
  <w:endnote w:type="continuationSeparator" w:id="0">
    <w:p w:rsidR="000540F8" w:rsidRDefault="000540F8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0F8" w:rsidRDefault="000540F8" w:rsidP="004D7B2B">
      <w:pPr>
        <w:spacing w:after="0" w:line="240" w:lineRule="auto"/>
      </w:pPr>
      <w:r>
        <w:separator/>
      </w:r>
    </w:p>
  </w:footnote>
  <w:footnote w:type="continuationSeparator" w:id="0">
    <w:p w:rsidR="000540F8" w:rsidRDefault="000540F8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D302C8" w:rsidRPr="00E31E43" w:rsidRDefault="00D302C8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814EBC" w:rsidRPr="00814EBC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4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D302C8" w:rsidRDefault="00D302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540F8"/>
    <w:rsid w:val="00076678"/>
    <w:rsid w:val="00092E7E"/>
    <w:rsid w:val="000A1F43"/>
    <w:rsid w:val="000A3CDB"/>
    <w:rsid w:val="000A53B6"/>
    <w:rsid w:val="000C1656"/>
    <w:rsid w:val="00102CEB"/>
    <w:rsid w:val="0011597C"/>
    <w:rsid w:val="00120546"/>
    <w:rsid w:val="00154B4C"/>
    <w:rsid w:val="00161F8B"/>
    <w:rsid w:val="001A3FFC"/>
    <w:rsid w:val="001A6942"/>
    <w:rsid w:val="001C7A53"/>
    <w:rsid w:val="001F44EF"/>
    <w:rsid w:val="0022258F"/>
    <w:rsid w:val="00236D17"/>
    <w:rsid w:val="002418F5"/>
    <w:rsid w:val="0028199C"/>
    <w:rsid w:val="002B31F0"/>
    <w:rsid w:val="003261E1"/>
    <w:rsid w:val="0033525D"/>
    <w:rsid w:val="00373298"/>
    <w:rsid w:val="00391FC3"/>
    <w:rsid w:val="003C396C"/>
    <w:rsid w:val="003D7A44"/>
    <w:rsid w:val="003E6DB8"/>
    <w:rsid w:val="00445919"/>
    <w:rsid w:val="00472DE4"/>
    <w:rsid w:val="004D7B2B"/>
    <w:rsid w:val="005016B8"/>
    <w:rsid w:val="005B3012"/>
    <w:rsid w:val="005B6BD5"/>
    <w:rsid w:val="00606EDD"/>
    <w:rsid w:val="00743BC7"/>
    <w:rsid w:val="00766003"/>
    <w:rsid w:val="007876AE"/>
    <w:rsid w:val="007C6D1F"/>
    <w:rsid w:val="00814EBC"/>
    <w:rsid w:val="008478AA"/>
    <w:rsid w:val="00881301"/>
    <w:rsid w:val="008E4E7B"/>
    <w:rsid w:val="008F5862"/>
    <w:rsid w:val="008F5DFA"/>
    <w:rsid w:val="00942509"/>
    <w:rsid w:val="0095121A"/>
    <w:rsid w:val="00A07B13"/>
    <w:rsid w:val="00A32F82"/>
    <w:rsid w:val="00A423C2"/>
    <w:rsid w:val="00A56060"/>
    <w:rsid w:val="00A642BF"/>
    <w:rsid w:val="00AC5A12"/>
    <w:rsid w:val="00B473C3"/>
    <w:rsid w:val="00B81108"/>
    <w:rsid w:val="00BB23CA"/>
    <w:rsid w:val="00BC1601"/>
    <w:rsid w:val="00BF4174"/>
    <w:rsid w:val="00BF70D5"/>
    <w:rsid w:val="00C208A4"/>
    <w:rsid w:val="00C56BE2"/>
    <w:rsid w:val="00C77708"/>
    <w:rsid w:val="00C94FCB"/>
    <w:rsid w:val="00CA5781"/>
    <w:rsid w:val="00CC3A23"/>
    <w:rsid w:val="00D02EF4"/>
    <w:rsid w:val="00D172A4"/>
    <w:rsid w:val="00D302C8"/>
    <w:rsid w:val="00D32D4F"/>
    <w:rsid w:val="00D77518"/>
    <w:rsid w:val="00DA4C81"/>
    <w:rsid w:val="00DB55B4"/>
    <w:rsid w:val="00DD4D3E"/>
    <w:rsid w:val="00DE23F5"/>
    <w:rsid w:val="00E01D6E"/>
    <w:rsid w:val="00E20243"/>
    <w:rsid w:val="00E31E43"/>
    <w:rsid w:val="00E337BC"/>
    <w:rsid w:val="00E428DE"/>
    <w:rsid w:val="00E901FC"/>
    <w:rsid w:val="00EB2450"/>
    <w:rsid w:val="00EE524F"/>
    <w:rsid w:val="00F03095"/>
    <w:rsid w:val="00F60292"/>
    <w:rsid w:val="00F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6F6920-143F-42A3-BD10-3A62731B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63A56-0AEB-4DDB-B212-329E3D11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508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24</cp:revision>
  <cp:lastPrinted>2018-06-01T04:41:00Z</cp:lastPrinted>
  <dcterms:created xsi:type="dcterms:W3CDTF">2018-06-01T07:55:00Z</dcterms:created>
  <dcterms:modified xsi:type="dcterms:W3CDTF">2018-06-06T03:13:00Z</dcterms:modified>
</cp:coreProperties>
</file>