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2E19B4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2129280" behindDoc="0" locked="0" layoutInCell="1" allowOverlap="1" wp14:anchorId="67B2A471" wp14:editId="4B5B7D2F">
                <wp:simplePos x="0" y="0"/>
                <wp:positionH relativeFrom="column">
                  <wp:posOffset>9253474</wp:posOffset>
                </wp:positionH>
                <wp:positionV relativeFrom="paragraph">
                  <wp:posOffset>-320446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19B4" w:rsidRDefault="002E19B4" w:rsidP="002E19B4">
                            <w:bookmarkStart w:id="0" w:name="_GoBack"/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2A4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8.6pt;margin-top:-25.25pt;width:50.1pt;height:33.75pt;z-index:25212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">
                <v:textbox>
                  <w:txbxContent>
                    <w:p w:rsidR="002E19B4" w:rsidRDefault="002E19B4" w:rsidP="002E19B4">
                      <w:bookmarkStart w:id="1" w:name="_GoBack"/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BF273C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(สำนักงานศาลรัฐธรรมนูญ)</w:t>
      </w:r>
      <w:r w:rsidRPr="002E19B4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BF273C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3E6DB8">
        <w:trPr>
          <w:trHeight w:val="54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3E6DB8" w:rsidRPr="00A642BF" w:rsidTr="003E6DB8">
        <w:tc>
          <w:tcPr>
            <w:tcW w:w="3577" w:type="dxa"/>
          </w:tcPr>
          <w:p w:rsidR="00A56060" w:rsidRPr="00E428DE" w:rsidRDefault="003E6DB8" w:rsidP="00E428D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7B6EAFE6" wp14:editId="605EF267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92A09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4.8pt;margin-top:39.5pt;width:224.6pt;height:0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E428D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35865055" wp14:editId="7CC48A77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28DE" w:rsidRPr="00E428DE" w:rsidRDefault="00E428DE" w:rsidP="00E428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65055" id="สี่เหลี่ยมผืนผ้า 1" o:spid="_x0000_s1027" style="position:absolute;left:0;text-align:left;margin-left:.6pt;margin-top:9.7pt;width:58.85pt;height:24.4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E428DE" w:rsidRPr="00E428DE" w:rsidRDefault="00E428DE" w:rsidP="00E428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43" w:rsidRPr="00A642BF" w:rsidTr="000A1F43">
        <w:trPr>
          <w:trHeight w:val="600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การขับเคลื่อนกระบวนการยุติธรรมด้วยดิจิทัล</w:t>
            </w:r>
          </w:p>
        </w:tc>
      </w:tr>
      <w:tr w:rsidR="000A1F43" w:rsidRPr="00A642BF" w:rsidTr="000A1F43">
        <w:trPr>
          <w:trHeight w:val="566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การพัฒนาระบบดิจิทัลมาสนับสนุนการปฏิบัติงาน</w:t>
            </w:r>
          </w:p>
        </w:tc>
      </w:tr>
      <w:tr w:rsidR="003E6DB8" w:rsidRPr="00A642BF" w:rsidTr="003E6DB8">
        <w:tc>
          <w:tcPr>
            <w:tcW w:w="3577" w:type="dxa"/>
          </w:tcPr>
          <w:p w:rsidR="003E6DB8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โครงการพัฒนาระบบ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e-Court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ของศาลรัฐธรรมนูญ</w:t>
            </w:r>
          </w:p>
          <w:p w:rsidR="000A01FF" w:rsidRPr="00DB55B4" w:rsidRDefault="000A01FF" w:rsidP="000A01FF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1C7A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0BE73F3D" wp14:editId="4171CF8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237861</wp:posOffset>
                      </wp:positionV>
                      <wp:extent cx="2828925" cy="0"/>
                      <wp:effectExtent l="57150" t="76200" r="28575" b="152400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16EE78" id="ลูกศรเชื่อมต่อแบบตรง 93" o:spid="_x0000_s1026" type="#_x0000_t32" style="position:absolute;margin-left:6.1pt;margin-top:18.75pt;width:222.75pt;height:0;z-index:25208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713566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ศ</w:t>
            </w:r>
            <w:r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="003E6DB8" w:rsidRPr="00E901FC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6DB8" w:rsidRPr="000E269C" w:rsidRDefault="000E269C" w:rsidP="00F03095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0E269C">
              <w:rPr>
                <w:rFonts w:ascii="TH SarabunPSK" w:eastAsia="Calibri" w:hAnsi="TH SarabunPSK" w:cs="TH SarabunPSK" w:hint="cs"/>
                <w:szCs w:val="22"/>
                <w:cs/>
              </w:rPr>
              <w:t>๑๐,๐๐๐,๐๐๐ บาทต่อโครงการ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0A01FF" w:rsidRDefault="000A01FF" w:rsidP="00F03095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0A01FF">
              <w:rPr>
                <w:rFonts w:ascii="TH SarabunPSK" w:hAnsi="TH SarabunPSK" w:cs="TH SarabunPSK"/>
                <w:szCs w:val="22"/>
                <w:cs/>
              </w:rPr>
              <w:t xml:space="preserve">ระบบ </w:t>
            </w:r>
            <w:r w:rsidRPr="000A01FF">
              <w:rPr>
                <w:rFonts w:ascii="TH SarabunPSK" w:hAnsi="TH SarabunPSK" w:cs="TH SarabunPSK"/>
                <w:szCs w:val="22"/>
              </w:rPr>
              <w:t xml:space="preserve">e-Court </w:t>
            </w:r>
            <w:r w:rsidRPr="000A01FF">
              <w:rPr>
                <w:rFonts w:ascii="TH SarabunPSK" w:hAnsi="TH SarabunPSK" w:cs="TH SarabunPSK"/>
                <w:szCs w:val="22"/>
                <w:cs/>
              </w:rPr>
              <w:t>ของศาลรัฐธรรมนูญ ทั้ง ๓ ระบบจะมีการเชื่อมโยงทั้งระบบส่วนหน้า (</w:t>
            </w:r>
            <w:r w:rsidRPr="000A01FF">
              <w:rPr>
                <w:rFonts w:ascii="TH SarabunPSK" w:hAnsi="TH SarabunPSK" w:cs="TH SarabunPSK"/>
                <w:szCs w:val="22"/>
              </w:rPr>
              <w:t xml:space="preserve">Front Office) </w:t>
            </w:r>
            <w:r w:rsidRPr="000A01FF">
              <w:rPr>
                <w:rFonts w:ascii="TH SarabunPSK" w:hAnsi="TH SarabunPSK" w:cs="TH SarabunPSK"/>
                <w:szCs w:val="22"/>
                <w:cs/>
              </w:rPr>
              <w:t>ระบบส่วนหลัง (</w:t>
            </w:r>
            <w:r w:rsidRPr="000A01FF">
              <w:rPr>
                <w:rFonts w:ascii="TH SarabunPSK" w:hAnsi="TH SarabunPSK" w:cs="TH SarabunPSK"/>
                <w:szCs w:val="22"/>
              </w:rPr>
              <w:t xml:space="preserve">Back Office) </w:t>
            </w:r>
            <w:r w:rsidRPr="000A01FF">
              <w:rPr>
                <w:rFonts w:ascii="TH SarabunPSK" w:hAnsi="TH SarabunPSK" w:cs="TH SarabunPSK"/>
                <w:szCs w:val="22"/>
                <w:cs/>
              </w:rPr>
              <w:t>เพื่ออํานวยให้การรับส่งหรือสืบค้นข้อมูลและการพิจารณาคดีดำเนินไปได้อย่างสะดวกรวดเร็ว ซึ่งจะส่งผลให้การบริหารจัดการภายในหน่วยงาน และงานบริการประชาชนมีความเหมาะสมยิ่งขึ้น</w:t>
            </w: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1740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 xml:space="preserve">โครงการพัฒนาระบบแอพลิเคชันบน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Smart devices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1C7A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6C5A3721" wp14:editId="5C01D37D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491226</wp:posOffset>
                      </wp:positionV>
                      <wp:extent cx="2828925" cy="0"/>
                      <wp:effectExtent l="57150" t="76200" r="28575" b="152400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B7A8D5" id="ลูกศรเชื่อมต่อแบบตรง 100" o:spid="_x0000_s1026" type="#_x0000_t32" style="position:absolute;margin-left:6.3pt;margin-top:38.7pt;width:222.75pt;height:0;z-index:252099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ยธ. ปปส. ตช. 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77466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ศร. </w:t>
            </w:r>
            <w:r>
              <w:rPr>
                <w:rFonts w:ascii="TH SarabunPSK" w:hAnsi="TH SarabunPSK" w:cs="TH SarabunPSK"/>
                <w:sz w:val="28"/>
                <w:cs/>
              </w:rPr>
              <w:t>ธน.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ปปส. ปปช.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901FC">
              <w:rPr>
                <w:rFonts w:ascii="TH SarabunPSK" w:hAnsi="TH SarabunPSK" w:cs="TH SarabunPSK"/>
                <w:sz w:val="28"/>
                <w:cs/>
              </w:rPr>
              <w:t xml:space="preserve">ปปง. </w:t>
            </w:r>
          </w:p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01FC">
              <w:rPr>
                <w:rFonts w:ascii="TH SarabunPSK" w:hAnsi="TH SarabunPSK" w:cs="TH SarabunPSK"/>
                <w:sz w:val="28"/>
                <w:cs/>
              </w:rPr>
              <w:t>สภาทนายฯ</w:t>
            </w:r>
          </w:p>
        </w:tc>
        <w:tc>
          <w:tcPr>
            <w:tcW w:w="1134" w:type="dxa"/>
          </w:tcPr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73C" w:rsidRPr="00A642BF" w:rsidTr="003E6DB8">
        <w:trPr>
          <w:trHeight w:val="1740"/>
        </w:trPr>
        <w:tc>
          <w:tcPr>
            <w:tcW w:w="3577" w:type="dxa"/>
          </w:tcPr>
          <w:p w:rsidR="00BF273C" w:rsidRDefault="00BF273C" w:rsidP="00BF273C">
            <w:pPr>
              <w:pStyle w:val="ListParagraph"/>
              <w:numPr>
                <w:ilvl w:val="0"/>
                <w:numId w:val="1"/>
              </w:numPr>
              <w:ind w:left="284" w:hanging="142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BF273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โครงการพัฒนาและปรับปรุงระบบเทคโนโลยีดิจิทัลของสํานักงานศาลรัฐธรรมนูญ </w:t>
            </w:r>
          </w:p>
          <w:p w:rsidR="00BF273C" w:rsidRPr="00BF273C" w:rsidRDefault="00BF273C" w:rsidP="00BF273C">
            <w:pPr>
              <w:ind w:left="142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BF273C" w:rsidRDefault="000F6DF1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>
                      <wp:simplePos x="0" y="0"/>
                      <wp:positionH relativeFrom="column">
                        <wp:posOffset>71831</wp:posOffset>
                      </wp:positionH>
                      <wp:positionV relativeFrom="paragraph">
                        <wp:posOffset>185699</wp:posOffset>
                      </wp:positionV>
                      <wp:extent cx="2143354" cy="7316"/>
                      <wp:effectExtent l="38100" t="76200" r="28575" b="12636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43354" cy="731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FED89" id="Straight Arrow Connector 2" o:spid="_x0000_s1026" type="#_x0000_t32" style="position:absolute;margin-left:5.65pt;margin-top:14.6pt;width:168.75pt;height:.6pt;flip:y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F273C" w:rsidRDefault="00BF273C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ศร.</w:t>
            </w:r>
          </w:p>
        </w:tc>
        <w:tc>
          <w:tcPr>
            <w:tcW w:w="1134" w:type="dxa"/>
          </w:tcPr>
          <w:p w:rsidR="00BF273C" w:rsidRPr="00BF273C" w:rsidRDefault="00BF273C" w:rsidP="00F0309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F273C">
              <w:rPr>
                <w:rFonts w:ascii="TH SarabunIT๙" w:hAnsi="TH SarabunIT๙" w:cs="TH SarabunIT๙"/>
                <w:sz w:val="20"/>
                <w:szCs w:val="20"/>
                <w:cs/>
              </w:rPr>
              <w:t>๑๐</w:t>
            </w:r>
            <w:r w:rsidRPr="00BF273C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F273C">
              <w:rPr>
                <w:rFonts w:ascii="TH SarabunIT๙" w:hAnsi="TH SarabunIT๙" w:cs="TH SarabunIT๙"/>
                <w:sz w:val="20"/>
                <w:szCs w:val="20"/>
                <w:cs/>
              </w:rPr>
              <w:t>๐๐๐</w:t>
            </w:r>
            <w:r w:rsidRPr="00BF273C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BF273C">
              <w:rPr>
                <w:rFonts w:ascii="TH SarabunIT๙" w:hAnsi="TH SarabunIT๙" w:cs="TH SarabunIT๙"/>
                <w:sz w:val="20"/>
                <w:szCs w:val="20"/>
                <w:cs/>
              </w:rPr>
              <w:t>๐๐๐ บาทต่อปี</w:t>
            </w:r>
          </w:p>
        </w:tc>
        <w:tc>
          <w:tcPr>
            <w:tcW w:w="851" w:type="dxa"/>
          </w:tcPr>
          <w:p w:rsidR="00BF273C" w:rsidRPr="00A642BF" w:rsidRDefault="00BF273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BF273C" w:rsidRPr="00BF273C" w:rsidRDefault="00BF273C" w:rsidP="00BF273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  <w:r w:rsidRPr="00BF273C">
              <w:rPr>
                <w:rFonts w:ascii="TH SarabunPSK" w:hAnsi="TH SarabunPSK" w:cs="TH SarabunPSK"/>
                <w:szCs w:val="22"/>
                <w:cs/>
              </w:rPr>
              <w:t>ระบบการรับฟังความคิดเห็นจากประชาชนหรือผู้มีส่วนได้เสียในเว็บไซต์ของสํานักงานศาลรัฐธรรมนูญได้รับการพัฒนาให้มีความเหมาะสมยิ่งขึ้น ซึ่งจะทำให้ประชาชนสามารถแสดงความเห็นผ่านเว็บไซต์ได้ด้วยความสะดวกและมีประสิทธิภาพยิ่งขึ้น</w:t>
            </w:r>
          </w:p>
        </w:tc>
        <w:tc>
          <w:tcPr>
            <w:tcW w:w="1984" w:type="dxa"/>
          </w:tcPr>
          <w:p w:rsidR="00BF273C" w:rsidRPr="00A642BF" w:rsidRDefault="00BF273C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1183" w:rsidRPr="00A642BF" w:rsidTr="00FC1183">
        <w:trPr>
          <w:trHeight w:val="537"/>
        </w:trPr>
        <w:tc>
          <w:tcPr>
            <w:tcW w:w="16126" w:type="dxa"/>
            <w:gridSpan w:val="26"/>
          </w:tcPr>
          <w:p w:rsidR="00FC1183" w:rsidRPr="00FC1183" w:rsidRDefault="00FC118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11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การบูรณาการข้อมูลด้านกระบวนการยุติธรรม</w:t>
            </w:r>
          </w:p>
        </w:tc>
      </w:tr>
      <w:tr w:rsidR="000A01FF" w:rsidRPr="00A642BF" w:rsidTr="003E6DB8">
        <w:trPr>
          <w:trHeight w:val="1740"/>
        </w:trPr>
        <w:tc>
          <w:tcPr>
            <w:tcW w:w="3577" w:type="dxa"/>
          </w:tcPr>
          <w:p w:rsidR="000A01FF" w:rsidRPr="00BF273C" w:rsidRDefault="000A01FF" w:rsidP="000A01FF">
            <w:pPr>
              <w:pStyle w:val="ListParagraph"/>
              <w:numPr>
                <w:ilvl w:val="0"/>
                <w:numId w:val="1"/>
              </w:numPr>
              <w:ind w:left="284" w:hanging="142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A01FF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โครงการเชื่อมโยงระบบฐานข้อมูลระหว่างหน่วยงานในระบบศาลและหน่วยงานตามกระบวนการยุติธรรม</w:t>
            </w:r>
          </w:p>
        </w:tc>
        <w:tc>
          <w:tcPr>
            <w:tcW w:w="236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01FF" w:rsidRDefault="000A01FF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>
                      <wp:simplePos x="0" y="0"/>
                      <wp:positionH relativeFrom="column">
                        <wp:posOffset>103784</wp:posOffset>
                      </wp:positionH>
                      <wp:positionV relativeFrom="paragraph">
                        <wp:posOffset>243865</wp:posOffset>
                      </wp:positionV>
                      <wp:extent cx="760781" cy="0"/>
                      <wp:effectExtent l="57150" t="76200" r="39370" b="1333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078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4C0BBC" id="Straight Arrow Connector 3" o:spid="_x0000_s1026" type="#_x0000_t32" style="position:absolute;margin-left:8.15pt;margin-top:19.2pt;width:59.9pt;height:0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5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A01FF" w:rsidRDefault="000E269C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ศร.</w:t>
            </w:r>
          </w:p>
        </w:tc>
        <w:tc>
          <w:tcPr>
            <w:tcW w:w="1134" w:type="dxa"/>
          </w:tcPr>
          <w:p w:rsidR="000A01FF" w:rsidRPr="00BF273C" w:rsidRDefault="000E269C" w:rsidP="00F03095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E269C">
              <w:rPr>
                <w:rFonts w:ascii="TH SarabunIT๙" w:hAnsi="TH SarabunIT๙" w:cs="TH SarabunIT๙"/>
                <w:sz w:val="20"/>
                <w:szCs w:val="20"/>
                <w:cs/>
              </w:rPr>
              <w:t>๑๐</w:t>
            </w:r>
            <w:r w:rsidRPr="000E269C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0E269C">
              <w:rPr>
                <w:rFonts w:ascii="TH SarabunIT๙" w:hAnsi="TH SarabunIT๙" w:cs="TH SarabunIT๙"/>
                <w:sz w:val="20"/>
                <w:szCs w:val="20"/>
                <w:cs/>
              </w:rPr>
              <w:t>๐๐๐</w:t>
            </w:r>
            <w:r w:rsidRPr="000E269C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0E269C">
              <w:rPr>
                <w:rFonts w:ascii="TH SarabunIT๙" w:hAnsi="TH SarabunIT๙" w:cs="TH SarabunIT๙"/>
                <w:sz w:val="20"/>
                <w:szCs w:val="20"/>
                <w:cs/>
              </w:rPr>
              <w:t>๐๐๐ บาทต่อโครงการ</w:t>
            </w:r>
          </w:p>
        </w:tc>
        <w:tc>
          <w:tcPr>
            <w:tcW w:w="851" w:type="dxa"/>
          </w:tcPr>
          <w:p w:rsidR="000A01FF" w:rsidRPr="00A642BF" w:rsidRDefault="000A01FF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0A01FF" w:rsidRPr="00BF273C" w:rsidRDefault="000A01FF" w:rsidP="00BF273C">
            <w:pPr>
              <w:jc w:val="thaiDistribute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1984" w:type="dxa"/>
          </w:tcPr>
          <w:p w:rsidR="000A01FF" w:rsidRPr="00A642BF" w:rsidRDefault="000A01FF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1F2" w:rsidRDefault="00C441F2" w:rsidP="004D7B2B">
      <w:pPr>
        <w:spacing w:after="0" w:line="240" w:lineRule="auto"/>
      </w:pPr>
      <w:r>
        <w:separator/>
      </w:r>
    </w:p>
  </w:endnote>
  <w:endnote w:type="continuationSeparator" w:id="0">
    <w:p w:rsidR="00C441F2" w:rsidRDefault="00C441F2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1F2" w:rsidRDefault="00C441F2" w:rsidP="004D7B2B">
      <w:pPr>
        <w:spacing w:after="0" w:line="240" w:lineRule="auto"/>
      </w:pPr>
      <w:r>
        <w:separator/>
      </w:r>
    </w:p>
  </w:footnote>
  <w:footnote w:type="continuationSeparator" w:id="0">
    <w:p w:rsidR="00C441F2" w:rsidRDefault="00C441F2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136C83" w:rsidRPr="00136C83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2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92E7E"/>
    <w:rsid w:val="000A01FF"/>
    <w:rsid w:val="000A1F43"/>
    <w:rsid w:val="000A3CDB"/>
    <w:rsid w:val="000A53B6"/>
    <w:rsid w:val="000C1656"/>
    <w:rsid w:val="000E269C"/>
    <w:rsid w:val="000F6DF1"/>
    <w:rsid w:val="00102CEB"/>
    <w:rsid w:val="0011597C"/>
    <w:rsid w:val="00120546"/>
    <w:rsid w:val="00136C83"/>
    <w:rsid w:val="001A3FFC"/>
    <w:rsid w:val="001A6942"/>
    <w:rsid w:val="001C7A53"/>
    <w:rsid w:val="00277466"/>
    <w:rsid w:val="0028199C"/>
    <w:rsid w:val="002B31F0"/>
    <w:rsid w:val="002E19B4"/>
    <w:rsid w:val="003261E1"/>
    <w:rsid w:val="0033525D"/>
    <w:rsid w:val="00373298"/>
    <w:rsid w:val="00391FC3"/>
    <w:rsid w:val="003C396C"/>
    <w:rsid w:val="003E6DB8"/>
    <w:rsid w:val="00445919"/>
    <w:rsid w:val="00472DE4"/>
    <w:rsid w:val="004A6DA0"/>
    <w:rsid w:val="004D7B2B"/>
    <w:rsid w:val="005B3012"/>
    <w:rsid w:val="00643B5B"/>
    <w:rsid w:val="006E66DC"/>
    <w:rsid w:val="00712E96"/>
    <w:rsid w:val="00713566"/>
    <w:rsid w:val="00743BC7"/>
    <w:rsid w:val="00766003"/>
    <w:rsid w:val="007876AE"/>
    <w:rsid w:val="007C6D1F"/>
    <w:rsid w:val="00881301"/>
    <w:rsid w:val="008F5862"/>
    <w:rsid w:val="008F5DFA"/>
    <w:rsid w:val="0095121A"/>
    <w:rsid w:val="009861C6"/>
    <w:rsid w:val="009906C7"/>
    <w:rsid w:val="009B5625"/>
    <w:rsid w:val="00A07B13"/>
    <w:rsid w:val="00A16D54"/>
    <w:rsid w:val="00A56060"/>
    <w:rsid w:val="00A642BF"/>
    <w:rsid w:val="00AC5A12"/>
    <w:rsid w:val="00B473C3"/>
    <w:rsid w:val="00B81108"/>
    <w:rsid w:val="00BB23CA"/>
    <w:rsid w:val="00BC1601"/>
    <w:rsid w:val="00BD2761"/>
    <w:rsid w:val="00BF273C"/>
    <w:rsid w:val="00BF4174"/>
    <w:rsid w:val="00C208A4"/>
    <w:rsid w:val="00C441F2"/>
    <w:rsid w:val="00C837D2"/>
    <w:rsid w:val="00C94FCB"/>
    <w:rsid w:val="00CA5781"/>
    <w:rsid w:val="00D77518"/>
    <w:rsid w:val="00DB55B4"/>
    <w:rsid w:val="00DE0755"/>
    <w:rsid w:val="00DE23F5"/>
    <w:rsid w:val="00E01D6E"/>
    <w:rsid w:val="00E20243"/>
    <w:rsid w:val="00E31E43"/>
    <w:rsid w:val="00E337BC"/>
    <w:rsid w:val="00E428DE"/>
    <w:rsid w:val="00E901FC"/>
    <w:rsid w:val="00EB2450"/>
    <w:rsid w:val="00EE0C98"/>
    <w:rsid w:val="00F03095"/>
    <w:rsid w:val="00F60292"/>
    <w:rsid w:val="00F7187F"/>
    <w:rsid w:val="00FC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942153-F6BA-4187-B79F-98E41B1B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5D17C-3B12-4D61-A779-5BA692FB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13</cp:revision>
  <cp:lastPrinted>2018-06-01T04:41:00Z</cp:lastPrinted>
  <dcterms:created xsi:type="dcterms:W3CDTF">2018-06-01T09:15:00Z</dcterms:created>
  <dcterms:modified xsi:type="dcterms:W3CDTF">2018-06-06T03:14:00Z</dcterms:modified>
</cp:coreProperties>
</file>