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70604F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67B2A471" wp14:editId="4B5B7D2F">
                <wp:simplePos x="0" y="0"/>
                <wp:positionH relativeFrom="column">
                  <wp:posOffset>9253728</wp:posOffset>
                </wp:positionH>
                <wp:positionV relativeFrom="paragraph">
                  <wp:posOffset>-225425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04F" w:rsidRDefault="0070604F" w:rsidP="0070604F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A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65pt;margin-top:-17.75pt;width:50.1pt;height:33.7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AFxhLs4QAAAAwBAAAPAAAAAAAAAAAAAAAAAHwEAABkcnMvZG93&#10;bnJldi54bWxQSwUGAAAAAAQABADzAAAAigUAAAAA&#10;">
                <v:textbox>
                  <w:txbxContent>
                    <w:p w:rsidR="0070604F" w:rsidRDefault="0070604F" w:rsidP="0070604F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E357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(สถาบันพระปกเกล้า)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EB32E8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E3576D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โครงการเผยแพร่ความรู้เรื่องสิทธิและ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เสรีภาพขั้นพื้นฐาน</w:t>
            </w:r>
            <w:r w:rsidR="00E3576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E3576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685FB78" wp14:editId="7D0CFCDD">
                      <wp:simplePos x="0" y="0"/>
                      <wp:positionH relativeFrom="column">
                        <wp:posOffset>-230531</wp:posOffset>
                      </wp:positionH>
                      <wp:positionV relativeFrom="paragraph">
                        <wp:posOffset>279374</wp:posOffset>
                      </wp:positionV>
                      <wp:extent cx="2833370" cy="0"/>
                      <wp:effectExtent l="57150" t="76200" r="24130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1D6C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18.15pt;margin-top:22pt;width:223.1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กสม. </w:t>
            </w:r>
          </w:p>
          <w:p w:rsidR="003E6DB8" w:rsidRPr="00D0726D" w:rsidRDefault="003E6DB8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D0726D">
              <w:rPr>
                <w:rFonts w:ascii="TH SarabunPSK" w:hAnsi="TH SarabunPSK" w:cs="TH SarabunPSK"/>
                <w:sz w:val="28"/>
                <w:u w:val="single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76D" w:rsidRPr="00A642BF" w:rsidTr="000968D5">
        <w:tc>
          <w:tcPr>
            <w:tcW w:w="16126" w:type="dxa"/>
            <w:gridSpan w:val="26"/>
          </w:tcPr>
          <w:p w:rsidR="00E3576D" w:rsidRP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5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E3576D" w:rsidRPr="00A642BF" w:rsidTr="003E6DB8">
        <w:tc>
          <w:tcPr>
            <w:tcW w:w="3577" w:type="dxa"/>
          </w:tcPr>
          <w:p w:rsidR="00E3576D" w:rsidRPr="00A642BF" w:rsidRDefault="00E3576D" w:rsidP="00E3576D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76D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เสริมสร้างความเข้มแข็งด้านสิทธิเสรีภาพการมีส่วนร่วมและกฎหมายแก่ประชาชน</w:t>
            </w:r>
          </w:p>
        </w:tc>
        <w:tc>
          <w:tcPr>
            <w:tcW w:w="236" w:type="dxa"/>
          </w:tcPr>
          <w:p w:rsid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64516</wp:posOffset>
                      </wp:positionH>
                      <wp:positionV relativeFrom="paragraph">
                        <wp:posOffset>210210</wp:posOffset>
                      </wp:positionV>
                      <wp:extent cx="1426464" cy="0"/>
                      <wp:effectExtent l="57150" t="76200" r="2159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64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BDFBF" id="Straight Arrow Connector 1" o:spid="_x0000_s1026" type="#_x0000_t32" style="position:absolute;margin-left:5.1pt;margin-top:16.55pt;width:112.3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3576D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3576D" w:rsidRDefault="00FF7A1A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E3576D" w:rsidRPr="00FF7A1A" w:rsidRDefault="00FF7A1A" w:rsidP="00F030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7A1A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FF7A1A">
              <w:rPr>
                <w:rFonts w:ascii="TH SarabunIT๙" w:hAnsi="TH SarabunIT๙" w:cs="TH SarabunIT๙"/>
                <w:sz w:val="28"/>
              </w:rPr>
              <w:t>,</w:t>
            </w:r>
            <w:r w:rsidRPr="00FF7A1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851" w:type="dxa"/>
          </w:tcPr>
          <w:p w:rsidR="00E3576D" w:rsidRPr="00A642BF" w:rsidRDefault="00E3576D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3576D" w:rsidRPr="00A642BF" w:rsidRDefault="00E3576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57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3E6DB8" w:rsidRPr="00A642BF" w:rsidTr="00E31E43">
        <w:trPr>
          <w:trHeight w:val="1191"/>
        </w:trPr>
        <w:tc>
          <w:tcPr>
            <w:tcW w:w="3577" w:type="dxa"/>
          </w:tcPr>
          <w:p w:rsidR="003E6DB8" w:rsidRPr="00B81108" w:rsidRDefault="003E6DB8" w:rsidP="0037329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โครงการศึกษาร่างกฎหมายที่มีความสำคัญต่อการพัฒนาประเทศ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4D950E" wp14:editId="195C3426">
                      <wp:simplePos x="0" y="0"/>
                      <wp:positionH relativeFrom="column">
                        <wp:posOffset>-70816</wp:posOffset>
                      </wp:positionH>
                      <wp:positionV relativeFrom="paragraph">
                        <wp:posOffset>273050</wp:posOffset>
                      </wp:positionV>
                      <wp:extent cx="1375576" cy="0"/>
                      <wp:effectExtent l="57150" t="76200" r="34290" b="1524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5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EE0640" id="ลูกศรเชื่อมต่อแบบตรง 31" o:spid="_x0000_s1026" type="#_x0000_t32" style="position:absolute;margin-left:-5.6pt;margin-top:21.5pt;width:108.3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B6">
              <w:rPr>
                <w:rFonts w:ascii="TH SarabunPSK" w:hAnsi="TH SarabunPSK" w:cs="TH SarabunPSK" w:hint="cs"/>
                <w:sz w:val="28"/>
                <w:cs/>
              </w:rPr>
              <w:t>กำลังดำเนินงาน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31E43">
        <w:trPr>
          <w:trHeight w:val="1446"/>
        </w:trPr>
        <w:tc>
          <w:tcPr>
            <w:tcW w:w="3577" w:type="dxa"/>
          </w:tcPr>
          <w:p w:rsidR="003E6DB8" w:rsidRPr="00B81108" w:rsidRDefault="003E6DB8" w:rsidP="0037329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โครงการศึกษาวิเคราะห์กฎหมายที่มีผลใช้บังคับอยู่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49453D" wp14:editId="72F1E7CF">
                      <wp:simplePos x="0" y="0"/>
                      <wp:positionH relativeFrom="column">
                        <wp:posOffset>-61264</wp:posOffset>
                      </wp:positionH>
                      <wp:positionV relativeFrom="paragraph">
                        <wp:posOffset>270510</wp:posOffset>
                      </wp:positionV>
                      <wp:extent cx="1375410" cy="0"/>
                      <wp:effectExtent l="57150" t="76200" r="34290" b="1524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58E00" id="ลูกศรเชื่อมต่อแบบตรง 32" o:spid="_x0000_s1026" type="#_x0000_t32" style="position:absolute;margin-left:-4.8pt;margin-top:21.3pt;width:108.3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B6">
              <w:rPr>
                <w:rFonts w:ascii="TH SarabunPSK" w:hAnsi="TH SarabunPSK" w:cs="TH SarabunPSK" w:hint="cs"/>
                <w:sz w:val="28"/>
                <w:cs/>
              </w:rPr>
              <w:t>กำลังดำเนินงาน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0889" w:rsidRPr="00A642BF" w:rsidTr="00650889">
        <w:trPr>
          <w:trHeight w:val="422"/>
        </w:trPr>
        <w:tc>
          <w:tcPr>
            <w:tcW w:w="16126" w:type="dxa"/>
            <w:gridSpan w:val="26"/>
          </w:tcPr>
          <w:p w:rsidR="00650889" w:rsidRP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กลไกการช่วยเหลือประชาชนเพื่อเข้าถึงกระบวนการยุติธรรม</w:t>
            </w:r>
          </w:p>
        </w:tc>
      </w:tr>
      <w:tr w:rsidR="00650889" w:rsidRPr="00A642BF" w:rsidTr="00E31E43">
        <w:trPr>
          <w:trHeight w:val="1446"/>
        </w:trPr>
        <w:tc>
          <w:tcPr>
            <w:tcW w:w="3577" w:type="dxa"/>
          </w:tcPr>
          <w:p w:rsidR="00650889" w:rsidRPr="00373298" w:rsidRDefault="00650889" w:rsidP="00650889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5088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โครงการศึกษาเครื่องมือในการคุ้มครองสิทธิเสรีภาพของประชาชนและชุมชน กับหลักการใหม่ของรัฐธรรมนูญ (มาตรา </w:t>
            </w:r>
            <w:r w:rsidRPr="0065088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51)</w:t>
            </w:r>
          </w:p>
        </w:tc>
        <w:tc>
          <w:tcPr>
            <w:tcW w:w="236" w:type="dxa"/>
          </w:tcPr>
          <w:p w:rsid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50889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963D98" wp14:editId="32C5AABD">
                      <wp:simplePos x="0" y="0"/>
                      <wp:positionH relativeFrom="column">
                        <wp:posOffset>-554024</wp:posOffset>
                      </wp:positionH>
                      <wp:positionV relativeFrom="paragraph">
                        <wp:posOffset>335737</wp:posOffset>
                      </wp:positionV>
                      <wp:extent cx="1379855" cy="0"/>
                      <wp:effectExtent l="57150" t="76200" r="29845" b="152400"/>
                      <wp:wrapNone/>
                      <wp:docPr id="2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2A3D75" id="ลูกศรเชื่อมต่อแบบตรง 78" o:spid="_x0000_s1026" type="#_x0000_t32" style="position:absolute;margin-left:-43.6pt;margin-top:26.45pt;width:108.65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</w:p>
        </w:tc>
        <w:tc>
          <w:tcPr>
            <w:tcW w:w="285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50889" w:rsidRPr="00BB23CA" w:rsidRDefault="00650889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650889" w:rsidRPr="00650889" w:rsidRDefault="00650889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5088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650889">
              <w:rPr>
                <w:rFonts w:ascii="TH SarabunIT๙" w:hAnsi="TH SarabunIT๙" w:cs="TH SarabunIT๙"/>
                <w:sz w:val="24"/>
                <w:szCs w:val="24"/>
              </w:rPr>
              <w:t>,000,</w:t>
            </w:r>
            <w:r w:rsidRPr="00650889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</w:tcPr>
          <w:p w:rsidR="00650889" w:rsidRPr="00A642BF" w:rsidRDefault="00650889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50889" w:rsidRPr="00A642BF" w:rsidRDefault="0065088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0CB7" w:rsidRPr="00A642BF" w:rsidTr="00393491">
        <w:trPr>
          <w:trHeight w:val="555"/>
        </w:trPr>
        <w:tc>
          <w:tcPr>
            <w:tcW w:w="16126" w:type="dxa"/>
            <w:gridSpan w:val="26"/>
            <w:vAlign w:val="center"/>
          </w:tcPr>
          <w:p w:rsidR="007F0CB7" w:rsidRPr="00A642BF" w:rsidRDefault="007F0CB7" w:rsidP="003934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  และพัฒนานวัตกรรมด้านกระบวนการยุติธรรม</w:t>
            </w:r>
          </w:p>
        </w:tc>
      </w:tr>
      <w:tr w:rsidR="007F0CB7" w:rsidRPr="00A642BF" w:rsidTr="00393491">
        <w:trPr>
          <w:trHeight w:val="1673"/>
        </w:trPr>
        <w:tc>
          <w:tcPr>
            <w:tcW w:w="3577" w:type="dxa"/>
          </w:tcPr>
          <w:p w:rsidR="007F0CB7" w:rsidRPr="00DB55B4" w:rsidRDefault="007F0CB7" w:rsidP="0039349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โครงการติดตามสถานการณ์การเมืองการปกครองไทย ความเชื่อมั่น ความพึงพอใจต่อหน่วยงานต่างๆ และการยกระดับการบริการสาธารณะ</w:t>
            </w:r>
          </w:p>
        </w:tc>
        <w:tc>
          <w:tcPr>
            <w:tcW w:w="23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01C2CC" wp14:editId="739AD14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489585</wp:posOffset>
                      </wp:positionV>
                      <wp:extent cx="1379855" cy="0"/>
                      <wp:effectExtent l="57150" t="76200" r="29845" b="1524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75A933" id="ลูกศรเชื่อมต่อแบบตรง 78" o:spid="_x0000_s1026" type="#_x0000_t32" style="position:absolute;margin-left:-5.15pt;margin-top:38.55pt;width:108.65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F0CB7" w:rsidRPr="00BB23CA" w:rsidRDefault="007F0CB7" w:rsidP="003934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7F0CB7" w:rsidRPr="0028199C" w:rsidRDefault="007F0CB7" w:rsidP="003934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28199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๔๐๗</w:t>
            </w:r>
            <w:r w:rsidRPr="0028199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28199C">
              <w:rPr>
                <w:rFonts w:ascii="TH SarabunPSK" w:hAnsi="TH SarabunPSK" w:cs="TH SarabunPSK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851" w:type="dxa"/>
          </w:tcPr>
          <w:p w:rsidR="007F0CB7" w:rsidRPr="00A642BF" w:rsidRDefault="007F0CB7" w:rsidP="003934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F0CB7" w:rsidRPr="00A642BF" w:rsidRDefault="007F0CB7" w:rsidP="003934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A7" w:rsidRDefault="008435A7" w:rsidP="004D7B2B">
      <w:pPr>
        <w:spacing w:after="0" w:line="240" w:lineRule="auto"/>
      </w:pPr>
      <w:r>
        <w:separator/>
      </w:r>
    </w:p>
  </w:endnote>
  <w:endnote w:type="continuationSeparator" w:id="0">
    <w:p w:rsidR="008435A7" w:rsidRDefault="008435A7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A7" w:rsidRDefault="008435A7" w:rsidP="004D7B2B">
      <w:pPr>
        <w:spacing w:after="0" w:line="240" w:lineRule="auto"/>
      </w:pPr>
      <w:r>
        <w:separator/>
      </w:r>
    </w:p>
  </w:footnote>
  <w:footnote w:type="continuationSeparator" w:id="0">
    <w:p w:rsidR="008435A7" w:rsidRDefault="008435A7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D0726D" w:rsidRPr="00E31E43" w:rsidRDefault="00D0726D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650889" w:rsidRPr="00650889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D0726D" w:rsidRDefault="00D07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5B3012"/>
    <w:rsid w:val="005B3E36"/>
    <w:rsid w:val="00650889"/>
    <w:rsid w:val="0070604F"/>
    <w:rsid w:val="00743BC7"/>
    <w:rsid w:val="00766003"/>
    <w:rsid w:val="007876AE"/>
    <w:rsid w:val="007A1F86"/>
    <w:rsid w:val="007C6D1F"/>
    <w:rsid w:val="007F0CB7"/>
    <w:rsid w:val="008179EC"/>
    <w:rsid w:val="008435A7"/>
    <w:rsid w:val="00881301"/>
    <w:rsid w:val="008F5862"/>
    <w:rsid w:val="008F5DFA"/>
    <w:rsid w:val="0095121A"/>
    <w:rsid w:val="00A07B13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4093D"/>
    <w:rsid w:val="00C94FCB"/>
    <w:rsid w:val="00CA5781"/>
    <w:rsid w:val="00D0726D"/>
    <w:rsid w:val="00D26D90"/>
    <w:rsid w:val="00D67946"/>
    <w:rsid w:val="00D77518"/>
    <w:rsid w:val="00DB55B4"/>
    <w:rsid w:val="00DE23F5"/>
    <w:rsid w:val="00DF6170"/>
    <w:rsid w:val="00E01D6E"/>
    <w:rsid w:val="00E20243"/>
    <w:rsid w:val="00E31E43"/>
    <w:rsid w:val="00E337BC"/>
    <w:rsid w:val="00E3576D"/>
    <w:rsid w:val="00E428DE"/>
    <w:rsid w:val="00E901FC"/>
    <w:rsid w:val="00EB2450"/>
    <w:rsid w:val="00EB32E8"/>
    <w:rsid w:val="00F03095"/>
    <w:rsid w:val="00F60292"/>
    <w:rsid w:val="00F7187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1692B-B0EA-4C7F-832A-71DEA35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2553-0291-4697-AD64-F8B71A5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9</cp:revision>
  <cp:lastPrinted>2018-06-01T06:49:00Z</cp:lastPrinted>
  <dcterms:created xsi:type="dcterms:W3CDTF">2018-06-01T07:06:00Z</dcterms:created>
  <dcterms:modified xsi:type="dcterms:W3CDTF">2018-06-06T02:04:00Z</dcterms:modified>
</cp:coreProperties>
</file>